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FB0" w:rsidRPr="00A07887" w:rsidRDefault="00436FB0" w:rsidP="00436FB0">
      <w:pPr>
        <w:suppressAutoHyphens/>
        <w:autoSpaceDE w:val="0"/>
        <w:spacing w:line="200" w:lineRule="atLeast"/>
        <w:ind w:left="567" w:right="537"/>
        <w:jc w:val="center"/>
        <w:rPr>
          <w:sz w:val="24"/>
          <w:szCs w:val="24"/>
        </w:rPr>
      </w:pPr>
      <w:bookmarkStart w:id="0" w:name="_GoBack"/>
      <w:r w:rsidRPr="00A07887">
        <w:rPr>
          <w:sz w:val="24"/>
          <w:szCs w:val="24"/>
        </w:rPr>
        <w:t xml:space="preserve">ПАСПОРТ ПОДПРОГРАММЫ IV «РАЗВИТИЕ ПОТРЕБИТЕЛЬСКОГО РЫНКА И УСЛУГ НА ТЕРРИТОРИИ МУНИЦИПАЛЬНОГО ОБРАЗОВАНИЯ МОСКОВСКОЙ ОБЛАСТИ» 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1821"/>
        <w:gridCol w:w="1348"/>
        <w:gridCol w:w="1536"/>
        <w:gridCol w:w="1652"/>
        <w:gridCol w:w="1347"/>
        <w:gridCol w:w="1226"/>
        <w:gridCol w:w="2124"/>
      </w:tblGrid>
      <w:tr w:rsidR="00A07887" w:rsidRPr="00A07887" w:rsidTr="000619FA">
        <w:tc>
          <w:tcPr>
            <w:tcW w:w="4416" w:type="dxa"/>
            <w:shd w:val="clear" w:color="auto" w:fill="auto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Муниципальный заказчик подпрограммы</w:t>
            </w:r>
          </w:p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054" w:type="dxa"/>
            <w:gridSpan w:val="7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</w:tc>
      </w:tr>
      <w:tr w:rsidR="00A07887" w:rsidRPr="00A07887" w:rsidTr="000619FA">
        <w:tc>
          <w:tcPr>
            <w:tcW w:w="4416" w:type="dxa"/>
            <w:shd w:val="clear" w:color="auto" w:fill="auto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Источники финансирования подпрограммы, в том числе по годам реализации и главным распорядителям бюджетных средств (тыс. руб.):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Всего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436FB0" w:rsidRPr="00A07887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2020 год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436FB0" w:rsidRPr="00A07887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2021 год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436FB0" w:rsidRPr="00A07887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2022 год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436FB0" w:rsidRPr="00A07887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2023 год</w:t>
            </w:r>
          </w:p>
        </w:tc>
        <w:tc>
          <w:tcPr>
            <w:tcW w:w="1226" w:type="dxa"/>
            <w:vAlign w:val="center"/>
          </w:tcPr>
          <w:p w:rsidR="00436FB0" w:rsidRPr="00A07887" w:rsidRDefault="00436FB0" w:rsidP="002C67A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2024 год</w:t>
            </w:r>
          </w:p>
        </w:tc>
        <w:tc>
          <w:tcPr>
            <w:tcW w:w="2124" w:type="dxa"/>
            <w:shd w:val="clear" w:color="auto" w:fill="auto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 xml:space="preserve">Наименование главного распорядителя бюджетных средств </w:t>
            </w:r>
          </w:p>
        </w:tc>
      </w:tr>
      <w:tr w:rsidR="00A07887" w:rsidRPr="00A07887" w:rsidTr="000619FA">
        <w:tc>
          <w:tcPr>
            <w:tcW w:w="4416" w:type="dxa"/>
            <w:shd w:val="clear" w:color="auto" w:fill="auto"/>
          </w:tcPr>
          <w:p w:rsidR="00A10D08" w:rsidRPr="00A07887" w:rsidRDefault="00A10D08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Всего по подпрограмме, в том числе:</w:t>
            </w:r>
          </w:p>
          <w:p w:rsidR="00A10D08" w:rsidRPr="00A07887" w:rsidRDefault="00A10D08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21" w:type="dxa"/>
            <w:shd w:val="clear" w:color="auto" w:fill="auto"/>
            <w:vAlign w:val="center"/>
          </w:tcPr>
          <w:p w:rsidR="00A10D08" w:rsidRPr="00A07887" w:rsidRDefault="000619FA" w:rsidP="00DB0E06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3 156 197,41831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0D08" w:rsidRPr="00A07887" w:rsidRDefault="00A10D08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523 999,03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0D08" w:rsidRPr="00A07887" w:rsidRDefault="00A10D08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519 681,49</w:t>
            </w:r>
            <w:r w:rsidR="0085374D" w:rsidRPr="00A07887">
              <w:rPr>
                <w:sz w:val="22"/>
                <w:szCs w:val="22"/>
              </w:rPr>
              <w:t>197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10D08" w:rsidRPr="00A07887" w:rsidRDefault="000619FA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679 716,89634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10D08" w:rsidRPr="00A07887" w:rsidRDefault="00237196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709 400</w:t>
            </w:r>
            <w:r w:rsidR="00A10D08" w:rsidRPr="00A07887">
              <w:rPr>
                <w:sz w:val="22"/>
                <w:szCs w:val="22"/>
              </w:rPr>
              <w:t>,00</w:t>
            </w:r>
          </w:p>
        </w:tc>
        <w:tc>
          <w:tcPr>
            <w:tcW w:w="1226" w:type="dxa"/>
            <w:vAlign w:val="center"/>
          </w:tcPr>
          <w:p w:rsidR="00A10D08" w:rsidRPr="00A07887" w:rsidRDefault="00237196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723 400</w:t>
            </w:r>
            <w:r w:rsidR="00A10D08" w:rsidRPr="00A07887">
              <w:rPr>
                <w:sz w:val="22"/>
                <w:szCs w:val="22"/>
              </w:rPr>
              <w:t>,00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A10D08" w:rsidRPr="00A07887" w:rsidRDefault="00A10D08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  <w:lang w:eastAsia="zh-CN"/>
              </w:rPr>
              <w:t>Администрация Раменского городского округа</w:t>
            </w:r>
          </w:p>
        </w:tc>
      </w:tr>
      <w:tr w:rsidR="00A07887" w:rsidRPr="00A07887" w:rsidTr="000619FA">
        <w:tc>
          <w:tcPr>
            <w:tcW w:w="4416" w:type="dxa"/>
            <w:shd w:val="clear" w:color="auto" w:fill="auto"/>
          </w:tcPr>
          <w:p w:rsidR="00A10D08" w:rsidRPr="00A07887" w:rsidRDefault="00A10D08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1821" w:type="dxa"/>
            <w:shd w:val="clear" w:color="auto" w:fill="auto"/>
            <w:vAlign w:val="center"/>
          </w:tcPr>
          <w:p w:rsidR="00A10D08" w:rsidRPr="00A07887" w:rsidRDefault="000619FA" w:rsidP="00DB0E06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7 197,41831</w:t>
            </w:r>
          </w:p>
        </w:tc>
        <w:tc>
          <w:tcPr>
            <w:tcW w:w="1348" w:type="dxa"/>
            <w:shd w:val="clear" w:color="auto" w:fill="auto"/>
            <w:vAlign w:val="center"/>
          </w:tcPr>
          <w:p w:rsidR="00A10D08" w:rsidRPr="00A07887" w:rsidRDefault="00A10D08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999,03</w:t>
            </w:r>
          </w:p>
        </w:tc>
        <w:tc>
          <w:tcPr>
            <w:tcW w:w="1536" w:type="dxa"/>
            <w:shd w:val="clear" w:color="auto" w:fill="auto"/>
            <w:vAlign w:val="center"/>
          </w:tcPr>
          <w:p w:rsidR="00A10D08" w:rsidRPr="00A07887" w:rsidRDefault="00A10D08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681,49</w:t>
            </w:r>
            <w:r w:rsidR="0085374D" w:rsidRPr="00A07887">
              <w:rPr>
                <w:sz w:val="22"/>
                <w:szCs w:val="22"/>
              </w:rPr>
              <w:t>197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="00A10D08" w:rsidRPr="00A07887" w:rsidRDefault="000619FA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716,89634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10D08" w:rsidRPr="00A07887" w:rsidRDefault="00237196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2 400</w:t>
            </w:r>
            <w:r w:rsidR="003A5F5A" w:rsidRPr="00A07887">
              <w:rPr>
                <w:sz w:val="22"/>
                <w:szCs w:val="22"/>
              </w:rPr>
              <w:t>,00</w:t>
            </w:r>
          </w:p>
        </w:tc>
        <w:tc>
          <w:tcPr>
            <w:tcW w:w="1226" w:type="dxa"/>
            <w:vAlign w:val="center"/>
          </w:tcPr>
          <w:p w:rsidR="00A10D08" w:rsidRPr="00A07887" w:rsidRDefault="00237196" w:rsidP="000E4F8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2 400</w:t>
            </w:r>
            <w:r w:rsidR="003A5F5A" w:rsidRPr="00A07887">
              <w:rPr>
                <w:sz w:val="22"/>
                <w:szCs w:val="22"/>
              </w:rPr>
              <w:t>,00</w:t>
            </w:r>
          </w:p>
        </w:tc>
        <w:tc>
          <w:tcPr>
            <w:tcW w:w="2124" w:type="dxa"/>
            <w:vMerge/>
            <w:shd w:val="clear" w:color="auto" w:fill="auto"/>
          </w:tcPr>
          <w:p w:rsidR="00A10D08" w:rsidRPr="00A07887" w:rsidRDefault="00A10D08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36FB0" w:rsidRPr="00A07887" w:rsidTr="000619FA">
        <w:tc>
          <w:tcPr>
            <w:tcW w:w="4416" w:type="dxa"/>
            <w:shd w:val="clear" w:color="auto" w:fill="auto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821" w:type="dxa"/>
            <w:shd w:val="clear" w:color="auto" w:fill="auto"/>
          </w:tcPr>
          <w:p w:rsidR="00436FB0" w:rsidRPr="00A07887" w:rsidRDefault="00436FB0" w:rsidP="002C67A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3</w:t>
            </w:r>
            <w:r w:rsidR="007673EA" w:rsidRPr="00A07887">
              <w:rPr>
                <w:sz w:val="22"/>
                <w:szCs w:val="22"/>
              </w:rPr>
              <w:t xml:space="preserve"> </w:t>
            </w:r>
            <w:r w:rsidRPr="00A07887">
              <w:rPr>
                <w:sz w:val="22"/>
                <w:szCs w:val="22"/>
              </w:rPr>
              <w:t>149 000,00</w:t>
            </w:r>
          </w:p>
        </w:tc>
        <w:tc>
          <w:tcPr>
            <w:tcW w:w="1348" w:type="dxa"/>
            <w:shd w:val="clear" w:color="auto" w:fill="auto"/>
          </w:tcPr>
          <w:p w:rsidR="00436FB0" w:rsidRPr="00A07887" w:rsidRDefault="00436FB0" w:rsidP="002C67A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523 000,00</w:t>
            </w:r>
          </w:p>
        </w:tc>
        <w:tc>
          <w:tcPr>
            <w:tcW w:w="1536" w:type="dxa"/>
            <w:shd w:val="clear" w:color="auto" w:fill="auto"/>
          </w:tcPr>
          <w:p w:rsidR="00436FB0" w:rsidRPr="00A07887" w:rsidRDefault="00436FB0" w:rsidP="002C67A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519 000,00</w:t>
            </w:r>
          </w:p>
        </w:tc>
        <w:tc>
          <w:tcPr>
            <w:tcW w:w="1652" w:type="dxa"/>
            <w:shd w:val="clear" w:color="auto" w:fill="auto"/>
          </w:tcPr>
          <w:p w:rsidR="00436FB0" w:rsidRPr="00A07887" w:rsidRDefault="00436FB0" w:rsidP="00237196">
            <w:pPr>
              <w:jc w:val="center"/>
              <w:rPr>
                <w:sz w:val="22"/>
                <w:szCs w:val="22"/>
                <w:highlight w:val="yellow"/>
              </w:rPr>
            </w:pPr>
            <w:r w:rsidRPr="00A07887">
              <w:rPr>
                <w:sz w:val="22"/>
                <w:szCs w:val="22"/>
              </w:rPr>
              <w:t>679 00</w:t>
            </w:r>
            <w:r w:rsidR="00237196" w:rsidRPr="00A07887">
              <w:rPr>
                <w:sz w:val="22"/>
                <w:szCs w:val="22"/>
              </w:rPr>
              <w:t>0</w:t>
            </w:r>
            <w:r w:rsidRPr="00A07887">
              <w:rPr>
                <w:sz w:val="22"/>
                <w:szCs w:val="22"/>
              </w:rPr>
              <w:t>,00</w:t>
            </w:r>
          </w:p>
        </w:tc>
        <w:tc>
          <w:tcPr>
            <w:tcW w:w="1347" w:type="dxa"/>
            <w:shd w:val="clear" w:color="auto" w:fill="auto"/>
          </w:tcPr>
          <w:p w:rsidR="00436FB0" w:rsidRPr="00A07887" w:rsidRDefault="00436FB0" w:rsidP="002C67A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707 000,00</w:t>
            </w:r>
          </w:p>
        </w:tc>
        <w:tc>
          <w:tcPr>
            <w:tcW w:w="1226" w:type="dxa"/>
          </w:tcPr>
          <w:p w:rsidR="00436FB0" w:rsidRPr="00A07887" w:rsidRDefault="00436FB0" w:rsidP="002C67A3">
            <w:pPr>
              <w:jc w:val="center"/>
              <w:rPr>
                <w:sz w:val="22"/>
                <w:szCs w:val="22"/>
              </w:rPr>
            </w:pPr>
            <w:r w:rsidRPr="00A07887">
              <w:rPr>
                <w:sz w:val="22"/>
                <w:szCs w:val="22"/>
              </w:rPr>
              <w:t>721 000,00</w:t>
            </w:r>
          </w:p>
        </w:tc>
        <w:tc>
          <w:tcPr>
            <w:tcW w:w="2124" w:type="dxa"/>
            <w:vMerge/>
            <w:shd w:val="clear" w:color="auto" w:fill="auto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</w:tbl>
    <w:p w:rsidR="00436FB0" w:rsidRPr="00A07887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36FB0" w:rsidRPr="00A07887" w:rsidRDefault="00436FB0" w:rsidP="00436FB0">
      <w:pPr>
        <w:pStyle w:val="a3"/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A0788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Характеристика проблем, решаемых посредством мероприятий подпрограммы </w:t>
      </w:r>
      <w:r w:rsidRPr="00A07887">
        <w:rPr>
          <w:rFonts w:ascii="Times New Roman" w:hAnsi="Times New Roman" w:cs="Times New Roman"/>
          <w:sz w:val="22"/>
          <w:szCs w:val="22"/>
        </w:rPr>
        <w:t>«Развитие потребительского рынка и услуг</w:t>
      </w:r>
      <w:r w:rsidRPr="00A07887">
        <w:rPr>
          <w:sz w:val="22"/>
          <w:szCs w:val="22"/>
        </w:rPr>
        <w:t xml:space="preserve"> </w:t>
      </w:r>
      <w:r w:rsidRPr="00A07887">
        <w:rPr>
          <w:rFonts w:ascii="Times New Roman" w:hAnsi="Times New Roman" w:cs="Times New Roman"/>
          <w:sz w:val="22"/>
          <w:szCs w:val="22"/>
        </w:rPr>
        <w:t>на территории муниципального образования Московской области»</w:t>
      </w:r>
    </w:p>
    <w:p w:rsidR="00436FB0" w:rsidRPr="00A07887" w:rsidRDefault="00436FB0" w:rsidP="00436FB0">
      <w:pPr>
        <w:pStyle w:val="a3"/>
        <w:widowControl w:val="0"/>
        <w:autoSpaceDE w:val="0"/>
        <w:autoSpaceDN w:val="0"/>
        <w:adjustRightInd w:val="0"/>
        <w:outlineLvl w:val="2"/>
        <w:rPr>
          <w:rFonts w:ascii="Times New Roman" w:hAnsi="Times New Roman" w:cs="Times New Roman"/>
          <w:sz w:val="22"/>
          <w:szCs w:val="22"/>
        </w:rPr>
      </w:pP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Оборот розничной торговли Раменского городского</w:t>
      </w:r>
      <w:r w:rsidR="00F238B6" w:rsidRPr="00A07887">
        <w:rPr>
          <w:rFonts w:eastAsia="Calibri"/>
          <w:sz w:val="22"/>
          <w:szCs w:val="22"/>
          <w:lang w:eastAsia="en-US"/>
        </w:rPr>
        <w:t xml:space="preserve"> округа Московской области в 202</w:t>
      </w:r>
      <w:r w:rsidR="00776C43" w:rsidRPr="00A07887">
        <w:rPr>
          <w:rFonts w:eastAsia="Calibri"/>
          <w:sz w:val="22"/>
          <w:szCs w:val="22"/>
          <w:lang w:eastAsia="en-US"/>
        </w:rPr>
        <w:t>1</w:t>
      </w:r>
      <w:r w:rsidRPr="00A07887">
        <w:rPr>
          <w:rFonts w:eastAsia="Calibri"/>
          <w:sz w:val="22"/>
          <w:szCs w:val="22"/>
          <w:lang w:eastAsia="en-US"/>
        </w:rPr>
        <w:t xml:space="preserve"> году составил около </w:t>
      </w:r>
      <w:r w:rsidR="00776C43" w:rsidRPr="00A07887">
        <w:rPr>
          <w:rFonts w:eastAsia="Calibri"/>
          <w:sz w:val="22"/>
          <w:szCs w:val="22"/>
          <w:lang w:eastAsia="en-US"/>
        </w:rPr>
        <w:t>52</w:t>
      </w:r>
      <w:r w:rsidRPr="00A07887">
        <w:rPr>
          <w:rFonts w:eastAsia="Calibri"/>
          <w:sz w:val="22"/>
          <w:szCs w:val="22"/>
          <w:lang w:eastAsia="en-US"/>
        </w:rPr>
        <w:t xml:space="preserve"> млрд. руб., что выше аналогичного показателя 20</w:t>
      </w:r>
      <w:r w:rsidR="00776C43" w:rsidRPr="00A07887">
        <w:rPr>
          <w:rFonts w:eastAsia="Calibri"/>
          <w:sz w:val="22"/>
          <w:szCs w:val="22"/>
          <w:lang w:eastAsia="en-US"/>
        </w:rPr>
        <w:t>20</w:t>
      </w:r>
      <w:r w:rsidR="00F238B6" w:rsidRPr="00A07887">
        <w:rPr>
          <w:rFonts w:eastAsia="Calibri"/>
          <w:sz w:val="22"/>
          <w:szCs w:val="22"/>
          <w:lang w:eastAsia="en-US"/>
        </w:rPr>
        <w:t xml:space="preserve"> </w:t>
      </w:r>
      <w:r w:rsidRPr="00A07887">
        <w:rPr>
          <w:rFonts w:eastAsia="Calibri"/>
          <w:sz w:val="22"/>
          <w:szCs w:val="22"/>
          <w:lang w:eastAsia="en-US"/>
        </w:rPr>
        <w:t xml:space="preserve">года на </w:t>
      </w:r>
      <w:r w:rsidR="00776C43" w:rsidRPr="00A07887">
        <w:rPr>
          <w:rFonts w:eastAsia="Calibri"/>
          <w:sz w:val="22"/>
          <w:szCs w:val="22"/>
          <w:lang w:eastAsia="en-US"/>
        </w:rPr>
        <w:t>6,6</w:t>
      </w:r>
      <w:r w:rsidRPr="00A07887">
        <w:rPr>
          <w:rFonts w:eastAsia="Calibri"/>
          <w:sz w:val="22"/>
          <w:szCs w:val="22"/>
          <w:lang w:eastAsia="en-US"/>
        </w:rPr>
        <w:t xml:space="preserve"> процент</w:t>
      </w:r>
      <w:r w:rsidR="00F238B6" w:rsidRPr="00A07887">
        <w:rPr>
          <w:rFonts w:eastAsia="Calibri"/>
          <w:sz w:val="22"/>
          <w:szCs w:val="22"/>
          <w:lang w:eastAsia="en-US"/>
        </w:rPr>
        <w:t>ов</w:t>
      </w:r>
      <w:r w:rsidRPr="00A07887">
        <w:rPr>
          <w:rFonts w:eastAsia="Calibri"/>
          <w:sz w:val="22"/>
          <w:szCs w:val="22"/>
          <w:lang w:eastAsia="en-US"/>
        </w:rPr>
        <w:t xml:space="preserve"> (в сопоставимых ценах). В структуре оборота розничной торговли удельный вес пищевых продуктов, включая напитки, составил 45,5 процента, непродовольственных – 54,5 процента.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Доля рынков в обороте розничной торговли Раменского городского округа Московской области в 20</w:t>
      </w:r>
      <w:r w:rsidR="00F238B6" w:rsidRPr="00A07887">
        <w:rPr>
          <w:rFonts w:eastAsia="Calibri"/>
          <w:sz w:val="22"/>
          <w:szCs w:val="22"/>
          <w:lang w:eastAsia="en-US"/>
        </w:rPr>
        <w:t>2</w:t>
      </w:r>
      <w:r w:rsidR="00776C43" w:rsidRPr="00A07887">
        <w:rPr>
          <w:rFonts w:eastAsia="Calibri"/>
          <w:sz w:val="22"/>
          <w:szCs w:val="22"/>
          <w:lang w:eastAsia="en-US"/>
        </w:rPr>
        <w:t>1</w:t>
      </w:r>
      <w:r w:rsidRPr="00A07887">
        <w:rPr>
          <w:rFonts w:eastAsia="Calibri"/>
          <w:sz w:val="22"/>
          <w:szCs w:val="22"/>
          <w:lang w:eastAsia="en-US"/>
        </w:rPr>
        <w:t xml:space="preserve"> году составляла 3,0%. </w:t>
      </w:r>
      <w:r w:rsidRPr="00A07887">
        <w:rPr>
          <w:rFonts w:eastAsia="Calibri"/>
          <w:sz w:val="22"/>
          <w:szCs w:val="22"/>
          <w:lang w:eastAsia="en-US"/>
        </w:rPr>
        <w:br/>
        <w:t>На 97,0%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Потребительский спрос на товары и услуги определяется уровнем и динамикой доходов населения, распределением на</w:t>
      </w:r>
      <w:r w:rsidR="008375B5" w:rsidRPr="00A07887">
        <w:rPr>
          <w:rFonts w:eastAsia="Calibri"/>
          <w:sz w:val="22"/>
          <w:szCs w:val="22"/>
          <w:lang w:eastAsia="en-US"/>
        </w:rPr>
        <w:t xml:space="preserve">селения </w:t>
      </w:r>
      <w:r w:rsidRPr="00A07887">
        <w:rPr>
          <w:rFonts w:eastAsia="Calibri"/>
          <w:sz w:val="22"/>
          <w:szCs w:val="22"/>
          <w:lang w:eastAsia="en-US"/>
        </w:rPr>
        <w:t>по доходным группам. Рост уровня и качества жизни в Раменском городском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В настоящее время в Раменском городском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 xml:space="preserve">Цель подпрограммы </w:t>
      </w:r>
      <w:r w:rsidRPr="00A07887">
        <w:rPr>
          <w:rFonts w:eastAsia="Calibri"/>
          <w:sz w:val="22"/>
          <w:szCs w:val="22"/>
          <w:lang w:val="en-US" w:eastAsia="en-US"/>
        </w:rPr>
        <w:t>IV</w:t>
      </w:r>
      <w:r w:rsidRPr="00A07887">
        <w:rPr>
          <w:rFonts w:eastAsia="Calibri"/>
          <w:sz w:val="22"/>
          <w:szCs w:val="22"/>
          <w:lang w:eastAsia="en-US"/>
        </w:rPr>
        <w:t>: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07887">
        <w:rPr>
          <w:sz w:val="22"/>
          <w:szCs w:val="22"/>
        </w:rPr>
        <w:t>Повышение социально-экономической эффективности потребительского рынка Раменского городского округа Московской области посредством создания условий для наиболее полного удовлетворения потребностей населения в качественных товарах и услугах, обеспечения устойчивого функционирования и сбалансированного развития различных видов, типов и способов торговли, общественного питания и бытового обслуживания.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Для достижения поставленной цели необходимо решить следующие задачи:</w:t>
      </w:r>
    </w:p>
    <w:p w:rsidR="00436FB0" w:rsidRPr="00A07887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07887">
        <w:rPr>
          <w:sz w:val="22"/>
          <w:szCs w:val="22"/>
        </w:rPr>
        <w:t>- Развитие инфраструктуры потребительского рынка и услуг;</w:t>
      </w:r>
    </w:p>
    <w:p w:rsidR="00436FB0" w:rsidRPr="00A07887" w:rsidRDefault="00436FB0" w:rsidP="00436FB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07887">
        <w:rPr>
          <w:sz w:val="22"/>
          <w:szCs w:val="22"/>
        </w:rPr>
        <w:lastRenderedPageBreak/>
        <w:t xml:space="preserve">- Реализация мер по защите прав потребителей в сфере торговли, общественного питания и бытовых услуг. 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Малый бизнес играет существенную роль в развитии потребительского рынка в Раменском городском округе Московской области. Проблемой развития малого и среднего предпринимательства потребительского рынка Раменского городского округа Московской области по-прежнему остается недостаток финансовых средств. Процесс кредитования малого и среднего бизнеса в торговле развит недостаточно и характеризуется высокими процентными ставками по кредитам, большим количеством документов, необходимых для доступа к кредитным ресурсам, короткими сроками возврата кредита и тому подобное.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Одной из наиболее острых проблем, препятствующих развитию потребительского рынка Раменского городского округа Московской области, является недостаточно развитая инфраструктура торговли и услуг, ее отставание от требований современных форматов.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 xml:space="preserve">Средний уровень обеспеченности торговыми площадями в </w:t>
      </w:r>
      <w:r w:rsidR="000355E1" w:rsidRPr="00A07887">
        <w:rPr>
          <w:rFonts w:eastAsia="Calibri"/>
          <w:sz w:val="22"/>
          <w:szCs w:val="22"/>
          <w:lang w:eastAsia="en-US"/>
        </w:rPr>
        <w:t>202</w:t>
      </w:r>
      <w:r w:rsidR="00776C43" w:rsidRPr="00A07887">
        <w:rPr>
          <w:rFonts w:eastAsia="Calibri"/>
          <w:sz w:val="22"/>
          <w:szCs w:val="22"/>
          <w:lang w:eastAsia="en-US"/>
        </w:rPr>
        <w:t>1</w:t>
      </w:r>
      <w:r w:rsidRPr="00A07887">
        <w:rPr>
          <w:rFonts w:eastAsia="Calibri"/>
          <w:sz w:val="22"/>
          <w:szCs w:val="22"/>
          <w:lang w:eastAsia="en-US"/>
        </w:rPr>
        <w:t xml:space="preserve"> году составил 1</w:t>
      </w:r>
      <w:r w:rsidR="000355E1" w:rsidRPr="00A07887">
        <w:rPr>
          <w:rFonts w:eastAsia="Calibri"/>
          <w:sz w:val="22"/>
          <w:szCs w:val="22"/>
          <w:lang w:eastAsia="en-US"/>
        </w:rPr>
        <w:t> </w:t>
      </w:r>
      <w:r w:rsidR="00776C43" w:rsidRPr="00A07887">
        <w:rPr>
          <w:rFonts w:eastAsia="Calibri"/>
          <w:sz w:val="22"/>
          <w:szCs w:val="22"/>
          <w:lang w:eastAsia="en-US"/>
        </w:rPr>
        <w:t>102</w:t>
      </w:r>
      <w:r w:rsidR="000355E1" w:rsidRPr="00A07887">
        <w:rPr>
          <w:rFonts w:eastAsia="Calibri"/>
          <w:sz w:val="22"/>
          <w:szCs w:val="22"/>
          <w:lang w:eastAsia="en-US"/>
        </w:rPr>
        <w:t>,</w:t>
      </w:r>
      <w:r w:rsidR="00776C43" w:rsidRPr="00A07887">
        <w:rPr>
          <w:rFonts w:eastAsia="Calibri"/>
          <w:sz w:val="22"/>
          <w:szCs w:val="22"/>
          <w:lang w:eastAsia="en-US"/>
        </w:rPr>
        <w:t>4</w:t>
      </w:r>
      <w:r w:rsidR="000355E1" w:rsidRPr="00A07887">
        <w:rPr>
          <w:rFonts w:eastAsia="Calibri"/>
          <w:sz w:val="22"/>
          <w:szCs w:val="22"/>
          <w:lang w:eastAsia="en-US"/>
        </w:rPr>
        <w:t xml:space="preserve"> </w:t>
      </w:r>
      <w:r w:rsidRPr="00A07887">
        <w:rPr>
          <w:rFonts w:eastAsia="Calibri"/>
          <w:sz w:val="22"/>
          <w:szCs w:val="22"/>
          <w:lang w:eastAsia="en-US"/>
        </w:rPr>
        <w:t xml:space="preserve"> кв.м. на 1 000 жителей. Норматив минимальной обеспеченности населения площадью торговых объектов в Раменском городском округе достигнут. 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A07887">
        <w:rPr>
          <w:rFonts w:eastAsia="Calibri"/>
          <w:sz w:val="22"/>
          <w:szCs w:val="22"/>
          <w:lang w:eastAsia="en-US"/>
        </w:rPr>
        <w:br/>
        <w:t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городского округа в сфере потребительского рынка.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На сегодняшний день дистанционная торговля - одно из наиболее стремительно развивающихся и перспективных направлений, предлагающих потребителям широкий ассортимент товаров по ценам зачастую, ниже магазинных. Интернет-торговля, торговля</w:t>
      </w:r>
      <w:r w:rsidRPr="00A07887">
        <w:rPr>
          <w:rFonts w:eastAsia="Calibri"/>
          <w:sz w:val="22"/>
          <w:szCs w:val="22"/>
          <w:lang w:eastAsia="en-US"/>
        </w:rPr>
        <w:br/>
        <w:t>по каталогам и через телемагазины, многоуровневый сетевой маркетинг развиваются в Российской Федерации высокими темпами.</w:t>
      </w:r>
      <w:r w:rsidRPr="00A07887">
        <w:rPr>
          <w:rFonts w:eastAsia="Calibri"/>
          <w:sz w:val="22"/>
          <w:szCs w:val="22"/>
          <w:lang w:eastAsia="en-US"/>
        </w:rPr>
        <w:br/>
        <w:t xml:space="preserve">В Раменском городском округе Московской области на этот вид продаж приходится немногим более 35 процента оборота. 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Средний уровень обеспеченности услугами общественного питания в</w:t>
      </w:r>
      <w:r w:rsidR="000355E1" w:rsidRPr="00A07887">
        <w:rPr>
          <w:rFonts w:eastAsia="Calibri"/>
          <w:sz w:val="22"/>
          <w:szCs w:val="22"/>
          <w:lang w:eastAsia="en-US"/>
        </w:rPr>
        <w:t xml:space="preserve"> 202</w:t>
      </w:r>
      <w:r w:rsidR="00776C43" w:rsidRPr="00A07887">
        <w:rPr>
          <w:rFonts w:eastAsia="Calibri"/>
          <w:sz w:val="22"/>
          <w:szCs w:val="22"/>
          <w:lang w:eastAsia="en-US"/>
        </w:rPr>
        <w:t>1</w:t>
      </w:r>
      <w:r w:rsidRPr="00A07887">
        <w:rPr>
          <w:rFonts w:eastAsia="Calibri"/>
          <w:sz w:val="22"/>
          <w:szCs w:val="22"/>
          <w:lang w:eastAsia="en-US"/>
        </w:rPr>
        <w:t xml:space="preserve"> году составил 60 посадочных мест на 1 000 жителей, бытовыми услугами – 45 рабочих мест на 1 000 жителей. На территории Раменского городского округа Московской области высокие общие показатели обеспеченности в сфере бытового обслуживания формируются такими видами бытовых услуг, как "Ремонт и строительство жилья", "Техническое обслуживание и ремонт автотранспортных средств". Социально значимые виды бытовых услуг, восстанавливающие утраченные потребительские свойства предметов личного пользования и домашнего обихода, поддерживающие санитарно-гигиеническое состояние человека (услуги химчистки, прачечных, бань и душевых, ремонта одежды и другие), развиты недостаточно. Не решена проблема территориальной и ценовой доступности услуг, дифференциации территорий Раменского городского округа Московской области по уровню развития, качеству реализуемых товаров и услуг, сервисному обслуживанию. Сложившееся расположение объектов общественного питания, торговли и бытового обслуживания не отвечает потребностям населения.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На территории Раменского городского округа Московской области с разрешениями на право организации розничного рынка работают 5 рынков.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За период с 2013 года по 20</w:t>
      </w:r>
      <w:r w:rsidR="00ED691A" w:rsidRPr="00A07887">
        <w:rPr>
          <w:rFonts w:eastAsia="Calibri"/>
          <w:sz w:val="22"/>
          <w:szCs w:val="22"/>
          <w:lang w:eastAsia="en-US"/>
        </w:rPr>
        <w:t>2</w:t>
      </w:r>
      <w:r w:rsidR="00776C43" w:rsidRPr="00A07887">
        <w:rPr>
          <w:rFonts w:eastAsia="Calibri"/>
          <w:sz w:val="22"/>
          <w:szCs w:val="22"/>
          <w:lang w:eastAsia="en-US"/>
        </w:rPr>
        <w:t>1</w:t>
      </w:r>
      <w:r w:rsidRPr="00A07887">
        <w:rPr>
          <w:rFonts w:eastAsia="Calibri"/>
          <w:sz w:val="22"/>
          <w:szCs w:val="22"/>
          <w:lang w:eastAsia="en-US"/>
        </w:rPr>
        <w:t xml:space="preserve"> год количество рынков в Раменском городском округе Московской области сократилось почти</w:t>
      </w:r>
      <w:r w:rsidRPr="00A07887">
        <w:rPr>
          <w:rFonts w:eastAsia="Calibri"/>
          <w:sz w:val="22"/>
          <w:szCs w:val="22"/>
          <w:lang w:eastAsia="en-US"/>
        </w:rPr>
        <w:br/>
        <w:t xml:space="preserve">на 70 процентов. Количество торговых мест на рынках снизилось за тот же период на 30 процентов: с 1830 до 1230. Процесс реорганизации рыночной торговли осуществляется в рамках исполнения Федерального </w:t>
      </w:r>
      <w:hyperlink r:id="rId7" w:history="1">
        <w:r w:rsidRPr="00A07887">
          <w:rPr>
            <w:rFonts w:eastAsia="Calibri"/>
            <w:sz w:val="22"/>
            <w:szCs w:val="22"/>
            <w:lang w:eastAsia="en-US"/>
          </w:rPr>
          <w:t>закона</w:t>
        </w:r>
      </w:hyperlink>
      <w:r w:rsidRPr="00A07887">
        <w:rPr>
          <w:rFonts w:eastAsia="Calibri"/>
          <w:sz w:val="22"/>
          <w:szCs w:val="22"/>
          <w:lang w:eastAsia="en-US"/>
        </w:rPr>
        <w:t xml:space="preserve"> от 30.12.2006 № 271-ФЗ «О розничных рынках и о внесении изменений в Трудовой кодекс Российской Федерации». С 01.01.2013 для организации деятельности по продаже товаров на рынках, за исключением сельскохозяйственных рынков и сельскохозяйственных кооперативных рынков независимо от мест их нахождения, управляющие рынками компании вправе использовать исключительно капитальные здания, строения, сооружения. Использование в этих целях временных сооружений запрещается. В отношении сельскохозяйственных рынков и сельскохозяйственных кооперативных рынков данные требования применяются с 01.01.2025.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Рынки реконструируются в современные торговые центры, что соответствует требованиям цивилизованной торговли европейского 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lastRenderedPageBreak/>
        <w:t>Помимо розничной торговли в стационарных объектах торговое обслуживание жителей Раменского городского округа Московской области осуществляется посредством нестационарной и ярмарочной торговли.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В Раменском городском округе Московской области функционирует порядка 150 объектов нестационарной торговли, 50 процентов</w:t>
      </w:r>
      <w:r w:rsidRPr="00A07887">
        <w:rPr>
          <w:rFonts w:eastAsia="Calibri"/>
          <w:sz w:val="22"/>
          <w:szCs w:val="22"/>
          <w:lang w:eastAsia="en-US"/>
        </w:rPr>
        <w:br/>
        <w:t xml:space="preserve">из которых – в городе Раменское. Павильоны, палатки и киоски составляют подавляющую часть этих объектов; на автолавки и автомагазины приходится примерно 1 процент. 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 xml:space="preserve">В соответствии с Федеральным </w:t>
      </w:r>
      <w:hyperlink r:id="rId8" w:history="1">
        <w:r w:rsidRPr="00A07887">
          <w:rPr>
            <w:rFonts w:eastAsia="Calibri"/>
            <w:sz w:val="22"/>
            <w:szCs w:val="22"/>
            <w:lang w:eastAsia="en-US"/>
          </w:rPr>
          <w:t>законом</w:t>
        </w:r>
      </w:hyperlink>
      <w:r w:rsidRPr="00A07887">
        <w:rPr>
          <w:rFonts w:eastAsia="Calibri"/>
          <w:sz w:val="22"/>
          <w:szCs w:val="22"/>
          <w:lang w:eastAsia="en-US"/>
        </w:rPr>
        <w:t xml:space="preserve"> от 28.12.2009 № 381-ФЗ «Об основах государственного регулирования торговой деятельности в Российской Федерации», </w:t>
      </w:r>
      <w:hyperlink r:id="rId9" w:history="1">
        <w:r w:rsidRPr="00A07887">
          <w:rPr>
            <w:rFonts w:eastAsia="Calibri"/>
            <w:sz w:val="22"/>
            <w:szCs w:val="22"/>
            <w:lang w:eastAsia="en-US"/>
          </w:rPr>
          <w:t>распоряжением</w:t>
        </w:r>
      </w:hyperlink>
      <w:r w:rsidRPr="00A07887">
        <w:rPr>
          <w:rFonts w:eastAsia="Calibri"/>
          <w:sz w:val="22"/>
          <w:szCs w:val="22"/>
          <w:lang w:eastAsia="en-US"/>
        </w:rPr>
        <w:t xml:space="preserve"> Министерства потребительского рынка и услуг Московской области от 27.12.2012 № 32-Р «Об утверждении Порядка разработки и утверждения органами местного самоуправления муниципальных образований Московской области схем размещения нестационарных торговых объектов», размещение нестационарных объектов розничной торговли в муниципальных образованиях Московской области регламентировано схемой размещения нестационарных торговых объектов. Такая схема утверждена в Раменском городском округе  Московской области.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Ярмарочная торговля обеспечивает потребителя свежей продукцией местных производителей и производителей из других районов, а последним, в свою очередь, дает возможность реализовать свой товар. Развитие данного вида торговли Раменского городского округа сдерживается отсутствием площадок, соответствующих требованиям законодательства Моско</w:t>
      </w:r>
      <w:r w:rsidR="000619FA" w:rsidRPr="00A07887">
        <w:rPr>
          <w:rFonts w:eastAsia="Calibri"/>
          <w:sz w:val="22"/>
          <w:szCs w:val="22"/>
          <w:lang w:eastAsia="en-US"/>
        </w:rPr>
        <w:t xml:space="preserve">вской области и приспособленных </w:t>
      </w:r>
      <w:r w:rsidRPr="00A07887">
        <w:rPr>
          <w:rFonts w:eastAsia="Calibri"/>
          <w:sz w:val="22"/>
          <w:szCs w:val="22"/>
          <w:lang w:eastAsia="en-US"/>
        </w:rPr>
        <w:t>для ярмарочной торговли, а также нерентабельностью организации ярмарок ввиду малочисленности жителей населенных пунктов.</w:t>
      </w:r>
    </w:p>
    <w:p w:rsidR="00436FB0" w:rsidRPr="00A07887" w:rsidRDefault="00A07887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hyperlink r:id="rId10" w:history="1">
        <w:r w:rsidR="00436FB0" w:rsidRPr="00A07887">
          <w:rPr>
            <w:rFonts w:eastAsia="Calibri"/>
            <w:sz w:val="22"/>
            <w:szCs w:val="22"/>
            <w:lang w:eastAsia="en-US"/>
          </w:rPr>
          <w:t>Постановлением</w:t>
        </w:r>
      </w:hyperlink>
      <w:r w:rsidR="00436FB0" w:rsidRPr="00A07887">
        <w:rPr>
          <w:rFonts w:eastAsia="Calibri"/>
          <w:sz w:val="22"/>
          <w:szCs w:val="22"/>
          <w:lang w:eastAsia="en-US"/>
        </w:rPr>
        <w:t xml:space="preserve"> Правительства Московской области от 07.11.2012 № 1394/40 «Об утверждении Порядка организации ярмарок</w:t>
      </w:r>
      <w:r w:rsidR="00436FB0" w:rsidRPr="00A07887">
        <w:rPr>
          <w:rFonts w:eastAsia="Calibri"/>
          <w:sz w:val="22"/>
          <w:szCs w:val="22"/>
          <w:lang w:eastAsia="en-US"/>
        </w:rPr>
        <w:br/>
        <w:t>на территории Московской области и продажи товаров (выполнения работ, оказания услуг) на них» определены общие требования</w:t>
      </w:r>
      <w:r w:rsidR="00436FB0" w:rsidRPr="00A07887">
        <w:rPr>
          <w:rFonts w:eastAsia="Calibri"/>
          <w:sz w:val="22"/>
          <w:szCs w:val="22"/>
          <w:lang w:eastAsia="en-US"/>
        </w:rPr>
        <w:br/>
        <w:t>к единообразию в стилистическом оформлении ярмарочных мероприятий. На основании постановления администрации Раменского городского округа Московской области сформирован сводный перечень мест проведения ярмарок. На 20</w:t>
      </w:r>
      <w:r w:rsidR="00ED691A" w:rsidRPr="00A07887">
        <w:rPr>
          <w:rFonts w:eastAsia="Calibri"/>
          <w:sz w:val="22"/>
          <w:szCs w:val="22"/>
          <w:lang w:eastAsia="en-US"/>
        </w:rPr>
        <w:t>2</w:t>
      </w:r>
      <w:r w:rsidR="00776C43" w:rsidRPr="00A07887">
        <w:rPr>
          <w:rFonts w:eastAsia="Calibri"/>
          <w:sz w:val="22"/>
          <w:szCs w:val="22"/>
          <w:lang w:eastAsia="en-US"/>
        </w:rPr>
        <w:t>2</w:t>
      </w:r>
      <w:r w:rsidR="00ED691A" w:rsidRPr="00A07887">
        <w:rPr>
          <w:rFonts w:eastAsia="Calibri"/>
          <w:sz w:val="22"/>
          <w:szCs w:val="22"/>
          <w:lang w:eastAsia="en-US"/>
        </w:rPr>
        <w:t xml:space="preserve"> </w:t>
      </w:r>
      <w:r w:rsidR="00436FB0" w:rsidRPr="00A07887">
        <w:rPr>
          <w:rFonts w:eastAsia="Calibri"/>
          <w:sz w:val="22"/>
          <w:szCs w:val="22"/>
          <w:lang w:eastAsia="en-US"/>
        </w:rPr>
        <w:t xml:space="preserve">год в сводный перечень мест проведения ярмарок внесено </w:t>
      </w:r>
      <w:r w:rsidR="00CE045B" w:rsidRPr="00A07887">
        <w:rPr>
          <w:rFonts w:eastAsia="Calibri"/>
          <w:sz w:val="22"/>
          <w:szCs w:val="22"/>
          <w:lang w:eastAsia="en-US"/>
        </w:rPr>
        <w:t>4</w:t>
      </w:r>
      <w:r w:rsidR="00436FB0" w:rsidRPr="00A07887">
        <w:rPr>
          <w:rFonts w:eastAsia="Calibri"/>
          <w:sz w:val="22"/>
          <w:szCs w:val="22"/>
          <w:lang w:eastAsia="en-US"/>
        </w:rPr>
        <w:t xml:space="preserve"> площадки.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Строительство новых объектов потребительского рынка и услуг остается наиболее привлекательным для инвестирования. В 20</w:t>
      </w:r>
      <w:r w:rsidR="00ED691A" w:rsidRPr="00A07887">
        <w:rPr>
          <w:rFonts w:eastAsia="Calibri"/>
          <w:sz w:val="22"/>
          <w:szCs w:val="22"/>
          <w:lang w:eastAsia="en-US"/>
        </w:rPr>
        <w:t>2</w:t>
      </w:r>
      <w:r w:rsidR="00776C43" w:rsidRPr="00A07887">
        <w:rPr>
          <w:rFonts w:eastAsia="Calibri"/>
          <w:sz w:val="22"/>
          <w:szCs w:val="22"/>
          <w:lang w:eastAsia="en-US"/>
        </w:rPr>
        <w:t>1</w:t>
      </w:r>
      <w:r w:rsidR="00ED691A" w:rsidRPr="00A07887">
        <w:rPr>
          <w:rFonts w:eastAsia="Calibri"/>
          <w:sz w:val="22"/>
          <w:szCs w:val="22"/>
          <w:lang w:eastAsia="en-US"/>
        </w:rPr>
        <w:t xml:space="preserve"> </w:t>
      </w:r>
      <w:r w:rsidRPr="00A07887">
        <w:rPr>
          <w:rFonts w:eastAsia="Calibri"/>
          <w:sz w:val="22"/>
          <w:szCs w:val="22"/>
          <w:lang w:eastAsia="en-US"/>
        </w:rPr>
        <w:t xml:space="preserve">году с использованием частных инвестиций введено более </w:t>
      </w:r>
      <w:r w:rsidR="00776C43" w:rsidRPr="00A07887">
        <w:rPr>
          <w:rFonts w:eastAsia="Calibri"/>
          <w:sz w:val="22"/>
          <w:szCs w:val="22"/>
          <w:lang w:eastAsia="en-US"/>
        </w:rPr>
        <w:t>9,4</w:t>
      </w:r>
      <w:r w:rsidRPr="00A07887">
        <w:rPr>
          <w:rFonts w:eastAsia="Calibri"/>
          <w:sz w:val="22"/>
          <w:szCs w:val="22"/>
          <w:lang w:eastAsia="en-US"/>
        </w:rPr>
        <w:t xml:space="preserve"> тыс. кв. метров новых торговых площадей.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Но до настоящего времени значительное количество объектов торговли и бытовых услуг требуют реконструкции и обновления технологического оборудования.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 xml:space="preserve">Несмотря на динамичное развитие потребительского рынка на территории Раменского городского округа Московской </w:t>
      </w:r>
      <w:r w:rsidR="008375B5" w:rsidRPr="00A07887">
        <w:rPr>
          <w:rFonts w:eastAsia="Calibri"/>
          <w:sz w:val="22"/>
          <w:szCs w:val="22"/>
          <w:lang w:eastAsia="en-US"/>
        </w:rPr>
        <w:t xml:space="preserve">области, </w:t>
      </w:r>
      <w:r w:rsidRPr="00A07887">
        <w:rPr>
          <w:rFonts w:eastAsia="Calibri"/>
          <w:sz w:val="22"/>
          <w:szCs w:val="22"/>
          <w:lang w:eastAsia="en-US"/>
        </w:rPr>
        <w:t>в регионе сохраняется ряд проблем, которые необходимо решать программными методами, к ним относятся: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- высокая степень дифференциации поселений по уровню обеспеченности объектами розничной торговли, общественн</w:t>
      </w:r>
      <w:r w:rsidR="008375B5" w:rsidRPr="00A07887">
        <w:rPr>
          <w:rFonts w:eastAsia="Calibri"/>
          <w:sz w:val="22"/>
          <w:szCs w:val="22"/>
          <w:lang w:eastAsia="en-US"/>
        </w:rPr>
        <w:t xml:space="preserve">ого питания </w:t>
      </w:r>
      <w:r w:rsidRPr="00A07887">
        <w:rPr>
          <w:rFonts w:eastAsia="Calibri"/>
          <w:sz w:val="22"/>
          <w:szCs w:val="22"/>
          <w:lang w:eastAsia="en-US"/>
        </w:rPr>
        <w:t>и бытовых услуг;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- наличие в городском округе сельских населенных пунктов, не имеющих стационарных объектов торговли; недостаточный уровень поддержки сектора потребительского рынка в малонаселенных сельских населенных пунктах;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highlight w:val="yellow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- недостаточное количество социально ориентированных объектов торговли, общественного питания и бытовых услуг;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- недостаточное развитие сельскохозяйственных розничных рынков на территории Раменского муниципального района Московской области, предоставляющих торговые места гражданам и фермерам;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- недостаточное развитие фирменных торговых объектов, реализующих продукцию предприятий пищевой, перерабатывающей промышленности и сельхозпроизводителей Раменского городского округа Московской области;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>- недостаточное развитие ярмарочной торговли.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A07887">
        <w:rPr>
          <w:rFonts w:eastAsia="Calibri"/>
          <w:sz w:val="22"/>
          <w:szCs w:val="22"/>
          <w:lang w:eastAsia="en-US"/>
        </w:rPr>
        <w:t xml:space="preserve">Актуальность реализации мер по защите прав потребителей в сфере торговли, общественного питания, бытовых услуг на территории Раменского </w:t>
      </w:r>
      <w:r w:rsidRPr="00A07887">
        <w:rPr>
          <w:rFonts w:eastAsia="Calibri"/>
          <w:sz w:val="22"/>
          <w:szCs w:val="22"/>
          <w:lang w:eastAsia="en-US"/>
        </w:rPr>
        <w:lastRenderedPageBreak/>
        <w:t>городского округа Московской области требует взаимодействия органов государственной власти, местного самоуправления и общественных объединений потребителей. Скоординированная деятельность данных органов и проведение комплексных проверок предприятий потребительского рынка и услуг на основании обращений граждан позволит повысить качество контрольных мероприятий.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A07887">
        <w:rPr>
          <w:sz w:val="22"/>
          <w:szCs w:val="22"/>
        </w:rPr>
        <w:t xml:space="preserve">Вследствие выполнения мероприятий подпрограммы </w:t>
      </w:r>
      <w:r w:rsidRPr="00A07887">
        <w:rPr>
          <w:sz w:val="22"/>
          <w:szCs w:val="22"/>
          <w:lang w:val="en-US"/>
        </w:rPr>
        <w:t>IV</w:t>
      </w:r>
      <w:r w:rsidRPr="00A07887">
        <w:rPr>
          <w:sz w:val="22"/>
          <w:szCs w:val="22"/>
        </w:rPr>
        <w:t>:</w:t>
      </w:r>
    </w:p>
    <w:p w:rsidR="00436FB0" w:rsidRPr="00A07887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A07887">
        <w:rPr>
          <w:rFonts w:ascii="Times New Roman" w:hAnsi="Times New Roman" w:cs="Times New Roman"/>
          <w:sz w:val="22"/>
          <w:szCs w:val="22"/>
        </w:rPr>
        <w:t>Развитие потребительского рынка и услуг на территории муниципального образования Московской области;</w:t>
      </w:r>
    </w:p>
    <w:p w:rsidR="00436FB0" w:rsidRPr="00A07887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A07887">
        <w:rPr>
          <w:rFonts w:ascii="Times New Roman" w:hAnsi="Times New Roman" w:cs="Times New Roman"/>
          <w:sz w:val="22"/>
          <w:szCs w:val="22"/>
        </w:rPr>
        <w:t>Развитие сферы общественного питания на территории муниципального образования Московской области;</w:t>
      </w:r>
    </w:p>
    <w:p w:rsidR="00436FB0" w:rsidRPr="00A07887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A07887">
        <w:rPr>
          <w:rFonts w:ascii="Times New Roman" w:hAnsi="Times New Roman" w:cs="Times New Roman"/>
          <w:sz w:val="22"/>
          <w:szCs w:val="22"/>
        </w:rPr>
        <w:t>Развитие сферы бытовых услуг на территории муниципального образования Московской области;</w:t>
      </w:r>
    </w:p>
    <w:p w:rsidR="00436FB0" w:rsidRPr="00A07887" w:rsidRDefault="00436FB0" w:rsidP="00436FB0">
      <w:pPr>
        <w:pStyle w:val="a3"/>
        <w:numPr>
          <w:ilvl w:val="0"/>
          <w:numId w:val="1"/>
        </w:numPr>
        <w:ind w:left="0" w:firstLine="709"/>
        <w:rPr>
          <w:rFonts w:ascii="Times New Roman" w:hAnsi="Times New Roman" w:cs="Times New Roman"/>
          <w:sz w:val="22"/>
          <w:szCs w:val="22"/>
        </w:rPr>
      </w:pPr>
      <w:r w:rsidRPr="00A07887">
        <w:rPr>
          <w:rFonts w:ascii="Times New Roman" w:hAnsi="Times New Roman" w:cs="Times New Roman"/>
          <w:sz w:val="22"/>
          <w:szCs w:val="22"/>
        </w:rPr>
        <w:t>Участие в организации региональной системы защиты прав потребителей,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A07887">
        <w:rPr>
          <w:sz w:val="22"/>
          <w:szCs w:val="22"/>
        </w:rPr>
        <w:t>удастся создать благоприятные условия для развития потребительского рынка и услуг на территории Раменского городского округа.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jc w:val="center"/>
      </w:pPr>
      <w:r w:rsidRPr="00A07887">
        <w:rPr>
          <w:sz w:val="24"/>
          <w:szCs w:val="24"/>
        </w:rPr>
        <w:t xml:space="preserve">                                                                </w:t>
      </w:r>
    </w:p>
    <w:p w:rsidR="00436FB0" w:rsidRPr="00A07887" w:rsidRDefault="00436FB0" w:rsidP="00436FB0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sz w:val="24"/>
          <w:szCs w:val="24"/>
        </w:rPr>
      </w:pP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left="1416" w:firstLine="708"/>
        <w:jc w:val="right"/>
        <w:outlineLvl w:val="1"/>
        <w:rPr>
          <w:b/>
          <w:sz w:val="28"/>
          <w:szCs w:val="28"/>
        </w:rPr>
      </w:pPr>
      <w:r w:rsidRPr="00A07887">
        <w:br w:type="page"/>
      </w:r>
    </w:p>
    <w:p w:rsidR="00436FB0" w:rsidRPr="00A07887" w:rsidRDefault="00436FB0" w:rsidP="00436FB0">
      <w:pPr>
        <w:ind w:left="9180"/>
        <w:jc w:val="right"/>
        <w:rPr>
          <w:sz w:val="22"/>
          <w:szCs w:val="22"/>
        </w:rPr>
      </w:pPr>
      <w:r w:rsidRPr="00A07887">
        <w:rPr>
          <w:sz w:val="22"/>
          <w:szCs w:val="22"/>
        </w:rPr>
        <w:lastRenderedPageBreak/>
        <w:t xml:space="preserve">Приложение № 1 </w:t>
      </w:r>
    </w:p>
    <w:p w:rsidR="00436FB0" w:rsidRPr="00A07887" w:rsidRDefault="00436FB0" w:rsidP="00436FB0">
      <w:pPr>
        <w:ind w:left="9180"/>
        <w:jc w:val="right"/>
        <w:rPr>
          <w:sz w:val="22"/>
          <w:szCs w:val="22"/>
        </w:rPr>
      </w:pPr>
      <w:r w:rsidRPr="00A07887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5C4211" w:rsidRPr="00A07887" w:rsidRDefault="005C4211" w:rsidP="00436FB0">
      <w:pPr>
        <w:ind w:left="9180"/>
        <w:jc w:val="right"/>
        <w:rPr>
          <w:sz w:val="22"/>
          <w:szCs w:val="22"/>
        </w:rPr>
      </w:pPr>
    </w:p>
    <w:p w:rsidR="00436FB0" w:rsidRPr="00A07887" w:rsidRDefault="00436FB0" w:rsidP="00436FB0">
      <w:pPr>
        <w:autoSpaceDE w:val="0"/>
        <w:autoSpaceDN w:val="0"/>
        <w:jc w:val="center"/>
        <w:rPr>
          <w:sz w:val="2"/>
          <w:szCs w:val="2"/>
        </w:rPr>
      </w:pPr>
    </w:p>
    <w:p w:rsidR="00436FB0" w:rsidRPr="00A07887" w:rsidRDefault="00436FB0" w:rsidP="00436FB0">
      <w:pPr>
        <w:autoSpaceDE w:val="0"/>
        <w:autoSpaceDN w:val="0"/>
        <w:jc w:val="center"/>
        <w:rPr>
          <w:sz w:val="24"/>
          <w:szCs w:val="24"/>
        </w:rPr>
      </w:pPr>
      <w:r w:rsidRPr="00A07887">
        <w:rPr>
          <w:sz w:val="24"/>
          <w:szCs w:val="24"/>
        </w:rPr>
        <w:t>ПЕРЕЧЕНЬ МЕРОПРИЯТИЙ ПОДПРОГРАММЫ IV «РАЗВИТИЕ ПОТРЕБИТЕЛЬСКОГО РЫНКА И УСЛУГ НА ТЕРРИТОРИИ МУНИЦИПАЛЬНОГО ОБРАЗОВАНИЯ МОСКОВСКОЙ ОБЛАСТИ»</w:t>
      </w:r>
    </w:p>
    <w:p w:rsidR="00436FB0" w:rsidRPr="00A07887" w:rsidRDefault="00436FB0" w:rsidP="00436FB0">
      <w:pPr>
        <w:autoSpaceDE w:val="0"/>
        <w:autoSpaceDN w:val="0"/>
        <w:jc w:val="center"/>
        <w:rPr>
          <w:sz w:val="2"/>
          <w:szCs w:val="2"/>
        </w:rPr>
      </w:pPr>
    </w:p>
    <w:p w:rsidR="00436FB0" w:rsidRPr="00A07887" w:rsidRDefault="00436FB0" w:rsidP="00436FB0">
      <w:pPr>
        <w:autoSpaceDE w:val="0"/>
        <w:autoSpaceDN w:val="0"/>
        <w:jc w:val="center"/>
        <w:rPr>
          <w:sz w:val="2"/>
          <w:szCs w:val="2"/>
        </w:rPr>
      </w:pPr>
    </w:p>
    <w:tbl>
      <w:tblPr>
        <w:tblW w:w="163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412"/>
        <w:gridCol w:w="709"/>
        <w:gridCol w:w="1558"/>
        <w:gridCol w:w="1558"/>
        <w:gridCol w:w="1140"/>
        <w:gridCol w:w="1411"/>
        <w:gridCol w:w="1418"/>
        <w:gridCol w:w="1134"/>
        <w:gridCol w:w="1157"/>
        <w:gridCol w:w="1712"/>
        <w:gridCol w:w="1558"/>
      </w:tblGrid>
      <w:tr w:rsidR="00A07887" w:rsidRPr="00A07887" w:rsidTr="000A376E">
        <w:trPr>
          <w:trHeight w:val="369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№</w:t>
            </w:r>
          </w:p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п\п</w:t>
            </w:r>
          </w:p>
          <w:p w:rsidR="00D07A9C" w:rsidRPr="00A07887" w:rsidRDefault="00D07A9C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Мероприятия подпрограммы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Сроки испол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нения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мероприятия</w:t>
            </w:r>
          </w:p>
        </w:tc>
        <w:tc>
          <w:tcPr>
            <w:tcW w:w="477" w:type="pct"/>
            <w:vMerge w:val="restar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Источники финансирования</w:t>
            </w:r>
          </w:p>
        </w:tc>
        <w:tc>
          <w:tcPr>
            <w:tcW w:w="477" w:type="pct"/>
            <w:vMerge w:val="restar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Всего</w:t>
            </w:r>
          </w:p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(тыс. руб.)</w:t>
            </w:r>
          </w:p>
        </w:tc>
        <w:tc>
          <w:tcPr>
            <w:tcW w:w="1916" w:type="pct"/>
            <w:gridSpan w:val="5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Объем финансирования по годам</w:t>
            </w:r>
          </w:p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(тыс. руб.)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Ответственный за выполнение мероприятий подпрограммы</w:t>
            </w:r>
          </w:p>
        </w:tc>
        <w:tc>
          <w:tcPr>
            <w:tcW w:w="478" w:type="pct"/>
            <w:vMerge w:val="restar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Результаты выполнения мероприятий подпрограм</w:t>
            </w:r>
          </w:p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мы</w:t>
            </w:r>
          </w:p>
        </w:tc>
      </w:tr>
      <w:tr w:rsidR="00A07887" w:rsidRPr="00A07887" w:rsidTr="000A376E">
        <w:trPr>
          <w:trHeight w:val="171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349" w:type="pct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A07887">
              <w:rPr>
                <w:rFonts w:eastAsiaTheme="minorEastAsia"/>
                <w:sz w:val="19"/>
                <w:szCs w:val="19"/>
              </w:rPr>
              <w:t xml:space="preserve">2020 год </w:t>
            </w:r>
          </w:p>
        </w:tc>
        <w:tc>
          <w:tcPr>
            <w:tcW w:w="432" w:type="pct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A07887">
              <w:rPr>
                <w:rFonts w:eastAsiaTheme="minorEastAsia"/>
                <w:sz w:val="19"/>
                <w:szCs w:val="19"/>
              </w:rPr>
              <w:t xml:space="preserve">2021 год </w:t>
            </w:r>
          </w:p>
        </w:tc>
        <w:tc>
          <w:tcPr>
            <w:tcW w:w="434" w:type="pct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A07887">
              <w:rPr>
                <w:rFonts w:eastAsiaTheme="minorEastAsia"/>
                <w:sz w:val="19"/>
                <w:szCs w:val="19"/>
              </w:rPr>
              <w:t xml:space="preserve">2022 год </w:t>
            </w:r>
          </w:p>
        </w:tc>
        <w:tc>
          <w:tcPr>
            <w:tcW w:w="347" w:type="pct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A07887">
              <w:rPr>
                <w:rFonts w:eastAsiaTheme="minorEastAsia"/>
                <w:sz w:val="19"/>
                <w:szCs w:val="19"/>
              </w:rPr>
              <w:t xml:space="preserve">2023 год </w:t>
            </w:r>
          </w:p>
        </w:tc>
        <w:tc>
          <w:tcPr>
            <w:tcW w:w="354" w:type="pct"/>
          </w:tcPr>
          <w:p w:rsidR="00436FB0" w:rsidRPr="00A07887" w:rsidRDefault="00436FB0" w:rsidP="002C67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9"/>
                <w:szCs w:val="19"/>
              </w:rPr>
            </w:pPr>
            <w:r w:rsidRPr="00A07887">
              <w:rPr>
                <w:rFonts w:eastAsiaTheme="minorEastAsia"/>
                <w:sz w:val="19"/>
                <w:szCs w:val="19"/>
              </w:rPr>
              <w:t xml:space="preserve">2024 год 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75"/>
        </w:trPr>
        <w:tc>
          <w:tcPr>
            <w:tcW w:w="174" w:type="pc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</w:t>
            </w:r>
          </w:p>
        </w:tc>
        <w:tc>
          <w:tcPr>
            <w:tcW w:w="738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</w:t>
            </w:r>
          </w:p>
        </w:tc>
        <w:tc>
          <w:tcPr>
            <w:tcW w:w="217" w:type="pc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</w:t>
            </w:r>
          </w:p>
        </w:tc>
        <w:tc>
          <w:tcPr>
            <w:tcW w:w="349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</w:t>
            </w:r>
          </w:p>
        </w:tc>
        <w:tc>
          <w:tcPr>
            <w:tcW w:w="432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</w:t>
            </w:r>
          </w:p>
        </w:tc>
        <w:tc>
          <w:tcPr>
            <w:tcW w:w="434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8</w:t>
            </w:r>
          </w:p>
        </w:tc>
        <w:tc>
          <w:tcPr>
            <w:tcW w:w="347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9</w:t>
            </w:r>
          </w:p>
        </w:tc>
        <w:tc>
          <w:tcPr>
            <w:tcW w:w="354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10</w:t>
            </w:r>
          </w:p>
        </w:tc>
        <w:tc>
          <w:tcPr>
            <w:tcW w:w="524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11</w:t>
            </w:r>
          </w:p>
        </w:tc>
        <w:tc>
          <w:tcPr>
            <w:tcW w:w="478" w:type="pc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12</w:t>
            </w:r>
          </w:p>
        </w:tc>
      </w:tr>
      <w:tr w:rsidR="00A07887" w:rsidRPr="00A07887" w:rsidTr="000A376E">
        <w:trPr>
          <w:trHeight w:val="562"/>
        </w:trPr>
        <w:tc>
          <w:tcPr>
            <w:tcW w:w="174" w:type="pct"/>
            <w:vMerge w:val="restart"/>
          </w:tcPr>
          <w:p w:rsidR="000E4F83" w:rsidRPr="00A07887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1. </w:t>
            </w:r>
          </w:p>
        </w:tc>
        <w:tc>
          <w:tcPr>
            <w:tcW w:w="738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Основное мероприятие 1. 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Развитие потребительского рынка и услуг на территории муниципального образования Московской области</w:t>
            </w:r>
          </w:p>
        </w:tc>
        <w:tc>
          <w:tcPr>
            <w:tcW w:w="217" w:type="pct"/>
            <w:vMerge w:val="restart"/>
          </w:tcPr>
          <w:p w:rsidR="000E4F83" w:rsidRPr="00A07887" w:rsidRDefault="000E4F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2020- 2024</w:t>
            </w:r>
          </w:p>
        </w:tc>
        <w:tc>
          <w:tcPr>
            <w:tcW w:w="477" w:type="pc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vAlign w:val="center"/>
          </w:tcPr>
          <w:p w:rsidR="000E4F83" w:rsidRPr="00A07887" w:rsidRDefault="000A376E" w:rsidP="00DB0E06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3 156 197,41831</w:t>
            </w:r>
          </w:p>
        </w:tc>
        <w:tc>
          <w:tcPr>
            <w:tcW w:w="349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523 999,03</w:t>
            </w:r>
          </w:p>
        </w:tc>
        <w:tc>
          <w:tcPr>
            <w:tcW w:w="432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519 681,49</w:t>
            </w:r>
            <w:r w:rsidR="0085374D" w:rsidRPr="00A07887">
              <w:rPr>
                <w:sz w:val="19"/>
                <w:szCs w:val="19"/>
              </w:rPr>
              <w:t>197</w:t>
            </w:r>
          </w:p>
        </w:tc>
        <w:tc>
          <w:tcPr>
            <w:tcW w:w="434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679 716,89634</w:t>
            </w:r>
          </w:p>
        </w:tc>
        <w:tc>
          <w:tcPr>
            <w:tcW w:w="347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709 400,00</w:t>
            </w:r>
          </w:p>
        </w:tc>
        <w:tc>
          <w:tcPr>
            <w:tcW w:w="354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723 400,00</w:t>
            </w:r>
          </w:p>
        </w:tc>
        <w:tc>
          <w:tcPr>
            <w:tcW w:w="524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Обеспеченность населения площадью торговых объектов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Прирост площадей торговых объектов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  <w:p w:rsidR="000E4F83" w:rsidRPr="00A07887" w:rsidRDefault="000E4F83" w:rsidP="002C67A3">
            <w:pPr>
              <w:pStyle w:val="a4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c>
          <w:tcPr>
            <w:tcW w:w="174" w:type="pct"/>
            <w:vMerge/>
          </w:tcPr>
          <w:p w:rsidR="000E4F83" w:rsidRPr="00A07887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0E4F83" w:rsidRPr="00A07887" w:rsidRDefault="000E4F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7 197,41831</w:t>
            </w:r>
          </w:p>
        </w:tc>
        <w:tc>
          <w:tcPr>
            <w:tcW w:w="349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999,03</w:t>
            </w:r>
          </w:p>
        </w:tc>
        <w:tc>
          <w:tcPr>
            <w:tcW w:w="432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681,49</w:t>
            </w:r>
            <w:r w:rsidR="0085374D" w:rsidRPr="00A07887">
              <w:rPr>
                <w:sz w:val="19"/>
                <w:szCs w:val="19"/>
              </w:rPr>
              <w:t>197</w:t>
            </w:r>
          </w:p>
        </w:tc>
        <w:tc>
          <w:tcPr>
            <w:tcW w:w="434" w:type="pct"/>
            <w:vAlign w:val="center"/>
          </w:tcPr>
          <w:p w:rsidR="000E4F83" w:rsidRPr="00A07887" w:rsidRDefault="000619FA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716,89634</w:t>
            </w:r>
          </w:p>
        </w:tc>
        <w:tc>
          <w:tcPr>
            <w:tcW w:w="347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354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524" w:type="pct"/>
            <w:vMerge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0E4F83" w:rsidRPr="00A07887" w:rsidRDefault="000E4F83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94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Внебюджетные источники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3 149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523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519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679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707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721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1.1.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Мероприятие 1. 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2020- 2024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3 149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523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519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679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707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721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  <w:p w:rsidR="00436FB0" w:rsidRPr="00A07887" w:rsidRDefault="00436FB0" w:rsidP="002C67A3">
            <w:pPr>
              <w:rPr>
                <w:sz w:val="19"/>
                <w:szCs w:val="19"/>
                <w:lang w:eastAsia="ar-SA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983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09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Внебюджетные источники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3 149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523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519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679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707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721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left="-54"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1.2.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Мероприятие 2.</w:t>
            </w:r>
          </w:p>
          <w:p w:rsidR="00436FB0" w:rsidRPr="00A07887" w:rsidRDefault="00436FB0" w:rsidP="00D07A9C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Организация и проведение ярмарок с участием субъектов малого и среднего предпринимательства и производителей </w:t>
            </w:r>
            <w:r w:rsidRPr="00A07887">
              <w:rPr>
                <w:sz w:val="19"/>
                <w:szCs w:val="19"/>
              </w:rPr>
              <w:lastRenderedPageBreak/>
              <w:t>сельскохозяйственной продукции Московской области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2020-2024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  <w:p w:rsidR="00436FB0" w:rsidRPr="00A07887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  <w:lang w:eastAsia="ar-SA"/>
              </w:rPr>
              <w:lastRenderedPageBreak/>
              <w:t>Хозяйствующие субъекты, осуществляющие деятельность в сфере торговли</w:t>
            </w: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left="-54"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1.3.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Мероприятие 3. Организация и проведение "социальных" акций для ветеранов и инвалидов Великой Отечественной войны, социально незащищенных категорий граждан с участием хозяйствующих субъектов, осуществляющих деятельность в сфере потребительского рынка и услуг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предпринимательства.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 w:val="restart"/>
          </w:tcPr>
          <w:p w:rsidR="000E4F83" w:rsidRPr="00A07887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1.4.</w:t>
            </w:r>
          </w:p>
        </w:tc>
        <w:tc>
          <w:tcPr>
            <w:tcW w:w="738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Мероприятие 5. </w:t>
            </w:r>
          </w:p>
          <w:p w:rsidR="000E4F83" w:rsidRPr="00A07887" w:rsidRDefault="000E4F83" w:rsidP="00D07A9C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 </w:t>
            </w:r>
          </w:p>
        </w:tc>
        <w:tc>
          <w:tcPr>
            <w:tcW w:w="217" w:type="pct"/>
            <w:vMerge w:val="restart"/>
          </w:tcPr>
          <w:p w:rsidR="000E4F83" w:rsidRPr="00A07887" w:rsidRDefault="000E4F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2020- 2024</w:t>
            </w:r>
          </w:p>
        </w:tc>
        <w:tc>
          <w:tcPr>
            <w:tcW w:w="477" w:type="pc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7 197,41831</w:t>
            </w:r>
          </w:p>
        </w:tc>
        <w:tc>
          <w:tcPr>
            <w:tcW w:w="349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999,03</w:t>
            </w:r>
          </w:p>
        </w:tc>
        <w:tc>
          <w:tcPr>
            <w:tcW w:w="432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681,49</w:t>
            </w:r>
            <w:r w:rsidR="0085374D" w:rsidRPr="00A07887">
              <w:rPr>
                <w:sz w:val="19"/>
                <w:szCs w:val="19"/>
              </w:rPr>
              <w:t>197</w:t>
            </w:r>
          </w:p>
        </w:tc>
        <w:tc>
          <w:tcPr>
            <w:tcW w:w="434" w:type="pct"/>
            <w:vAlign w:val="center"/>
          </w:tcPr>
          <w:p w:rsidR="000E4F83" w:rsidRPr="00A07887" w:rsidRDefault="000619FA" w:rsidP="000E4F83">
            <w:pPr>
              <w:jc w:val="center"/>
              <w:rPr>
                <w:sz w:val="19"/>
                <w:szCs w:val="19"/>
                <w:highlight w:val="yellow"/>
              </w:rPr>
            </w:pPr>
            <w:r w:rsidRPr="00A07887">
              <w:rPr>
                <w:sz w:val="19"/>
                <w:szCs w:val="19"/>
              </w:rPr>
              <w:t>716,89634</w:t>
            </w:r>
          </w:p>
        </w:tc>
        <w:tc>
          <w:tcPr>
            <w:tcW w:w="347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354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524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предпринимательства.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Хозяйствующие субъекты, осуществляющие деятельность в сфере торговли</w:t>
            </w:r>
          </w:p>
        </w:tc>
        <w:tc>
          <w:tcPr>
            <w:tcW w:w="478" w:type="pct"/>
            <w:vMerge/>
          </w:tcPr>
          <w:p w:rsidR="000E4F83" w:rsidRPr="00A07887" w:rsidRDefault="000E4F83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/>
          </w:tcPr>
          <w:p w:rsidR="000E4F83" w:rsidRPr="00A07887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0E4F83" w:rsidRPr="00A07887" w:rsidRDefault="000E4F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округа</w:t>
            </w:r>
          </w:p>
        </w:tc>
        <w:tc>
          <w:tcPr>
            <w:tcW w:w="477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7 197,41831</w:t>
            </w:r>
          </w:p>
        </w:tc>
        <w:tc>
          <w:tcPr>
            <w:tcW w:w="349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999,03</w:t>
            </w:r>
          </w:p>
        </w:tc>
        <w:tc>
          <w:tcPr>
            <w:tcW w:w="432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681,49</w:t>
            </w:r>
            <w:r w:rsidR="0085374D" w:rsidRPr="00A07887">
              <w:rPr>
                <w:sz w:val="19"/>
                <w:szCs w:val="19"/>
              </w:rPr>
              <w:t>197</w:t>
            </w:r>
          </w:p>
        </w:tc>
        <w:tc>
          <w:tcPr>
            <w:tcW w:w="434" w:type="pct"/>
            <w:vAlign w:val="center"/>
          </w:tcPr>
          <w:p w:rsidR="000E4F83" w:rsidRPr="00A07887" w:rsidRDefault="000619FA" w:rsidP="000E4F83">
            <w:pPr>
              <w:jc w:val="center"/>
              <w:rPr>
                <w:sz w:val="19"/>
                <w:szCs w:val="19"/>
                <w:highlight w:val="yellow"/>
              </w:rPr>
            </w:pPr>
            <w:r w:rsidRPr="00A07887">
              <w:rPr>
                <w:sz w:val="19"/>
                <w:szCs w:val="19"/>
              </w:rPr>
              <w:t>716,89634</w:t>
            </w:r>
          </w:p>
        </w:tc>
        <w:tc>
          <w:tcPr>
            <w:tcW w:w="347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354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524" w:type="pct"/>
            <w:vMerge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0E4F83" w:rsidRPr="00A07887" w:rsidRDefault="000E4F83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320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1.5.</w:t>
            </w:r>
          </w:p>
        </w:tc>
        <w:tc>
          <w:tcPr>
            <w:tcW w:w="738" w:type="pct"/>
            <w:vMerge w:val="restart"/>
          </w:tcPr>
          <w:p w:rsidR="00ED691A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Мероприятие 6. 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Создание условий для обеспечения жителей городского округа услугами связи, общественного питания, торговли и бытового обслуживания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2020- 2024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233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ind w:firstLine="708"/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83"/>
        </w:trPr>
        <w:tc>
          <w:tcPr>
            <w:tcW w:w="174" w:type="pct"/>
            <w:vMerge w:val="restart"/>
          </w:tcPr>
          <w:p w:rsidR="00D56883" w:rsidRPr="00A07887" w:rsidRDefault="00D56883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1.6.</w:t>
            </w:r>
          </w:p>
        </w:tc>
        <w:tc>
          <w:tcPr>
            <w:tcW w:w="738" w:type="pct"/>
            <w:vMerge w:val="restart"/>
          </w:tcPr>
          <w:p w:rsidR="0095561D" w:rsidRPr="00A07887" w:rsidRDefault="0095561D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A07887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7.</w:t>
            </w:r>
          </w:p>
          <w:p w:rsidR="00D56883" w:rsidRPr="00A07887" w:rsidRDefault="00D56883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A07887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предпринимательства)  мест для размещения нестационарных торговых объектов без проведения аукционов на льготных условиях или на безвозмездной основе</w:t>
            </w:r>
          </w:p>
        </w:tc>
        <w:tc>
          <w:tcPr>
            <w:tcW w:w="217" w:type="pct"/>
            <w:vMerge w:val="restart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D56883" w:rsidRPr="00A07887" w:rsidRDefault="00D56883" w:rsidP="002C67A3">
            <w:pPr>
              <w:rPr>
                <w:sz w:val="18"/>
                <w:szCs w:val="18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56883" w:rsidRPr="00A07887" w:rsidRDefault="00D56883" w:rsidP="00D63C14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 w:val="restart"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83"/>
        </w:trPr>
        <w:tc>
          <w:tcPr>
            <w:tcW w:w="174" w:type="pct"/>
            <w:vMerge/>
          </w:tcPr>
          <w:p w:rsidR="00D56883" w:rsidRPr="00A07887" w:rsidRDefault="00D56883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  <w:r w:rsidRPr="00A07887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56883" w:rsidRPr="00A07887" w:rsidRDefault="00D56883" w:rsidP="00D63C14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83"/>
        </w:trPr>
        <w:tc>
          <w:tcPr>
            <w:tcW w:w="174" w:type="pct"/>
            <w:vMerge w:val="restart"/>
          </w:tcPr>
          <w:p w:rsidR="00D56883" w:rsidRPr="00A07887" w:rsidRDefault="00D56883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1.7.</w:t>
            </w:r>
          </w:p>
        </w:tc>
        <w:tc>
          <w:tcPr>
            <w:tcW w:w="738" w:type="pct"/>
            <w:vMerge w:val="restart"/>
          </w:tcPr>
          <w:p w:rsidR="0095561D" w:rsidRPr="00A07887" w:rsidRDefault="0095561D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A07887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Мероприятие 8.</w:t>
            </w:r>
          </w:p>
          <w:p w:rsidR="00D56883" w:rsidRPr="00A07887" w:rsidRDefault="00D56883" w:rsidP="002C67A3">
            <w:pPr>
              <w:rPr>
                <w:rFonts w:ascii="Times New Roman CYR" w:eastAsiaTheme="minorEastAsia" w:hAnsi="Times New Roman CYR" w:cs="Times New Roman CYR"/>
                <w:sz w:val="18"/>
                <w:szCs w:val="18"/>
              </w:rPr>
            </w:pPr>
            <w:r w:rsidRPr="00A07887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 xml:space="preserve">Предоставление субъектам малого или среднего предпринимательства мест для размещения нестационарных торговых объектов без проведения торгов на льготных условиях при организации </w:t>
            </w:r>
            <w:r w:rsidR="00FC778E" w:rsidRPr="00A07887">
              <w:rPr>
                <w:rFonts w:ascii="Times New Roman CYR" w:eastAsiaTheme="minorEastAsia" w:hAnsi="Times New Roman CYR" w:cs="Times New Roman CYR"/>
                <w:sz w:val="18"/>
                <w:szCs w:val="18"/>
              </w:rPr>
              <w:t>мобильной торговли</w:t>
            </w:r>
          </w:p>
        </w:tc>
        <w:tc>
          <w:tcPr>
            <w:tcW w:w="217" w:type="pct"/>
            <w:vMerge w:val="restart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D56883" w:rsidRPr="00A07887" w:rsidRDefault="00D56883" w:rsidP="002C67A3">
            <w:pPr>
              <w:rPr>
                <w:sz w:val="18"/>
                <w:szCs w:val="18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 w:val="restart"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83"/>
        </w:trPr>
        <w:tc>
          <w:tcPr>
            <w:tcW w:w="174" w:type="pct"/>
            <w:vMerge/>
          </w:tcPr>
          <w:p w:rsidR="00D56883" w:rsidRPr="00A07887" w:rsidRDefault="00D56883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  <w:r w:rsidRPr="00A07887">
              <w:rPr>
                <w:sz w:val="18"/>
                <w:szCs w:val="18"/>
              </w:rPr>
              <w:t>Средства бюджета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D56883" w:rsidRPr="00A07887" w:rsidRDefault="00D568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D56883" w:rsidRPr="00A07887" w:rsidRDefault="00D568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483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Основное мероприятие 2. Развитие сферы общественного питания на территории муниципального образования Московской области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Прирост посадочных мест на объектах общественного питания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  <w:p w:rsidR="00436FB0" w:rsidRPr="00A07887" w:rsidRDefault="00436FB0" w:rsidP="002C67A3">
            <w:pPr>
              <w:pStyle w:val="a4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172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93"/>
        </w:trPr>
        <w:tc>
          <w:tcPr>
            <w:tcW w:w="174" w:type="pct"/>
            <w:vMerge w:val="restart"/>
          </w:tcPr>
          <w:p w:rsidR="00436FB0" w:rsidRPr="00A07887" w:rsidRDefault="006E7B18" w:rsidP="002C67A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2.1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Мероприятие 1.</w:t>
            </w:r>
          </w:p>
          <w:p w:rsidR="00436FB0" w:rsidRPr="00A07887" w:rsidRDefault="00436FB0" w:rsidP="00D07A9C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Содействие увеличению уровня обеспеченности населения муниципального образования Московской области предприятиями общественного питания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2020- 2024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D07A9C">
            <w:pPr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082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93"/>
        </w:trPr>
        <w:tc>
          <w:tcPr>
            <w:tcW w:w="174" w:type="pct"/>
            <w:vMerge w:val="restart"/>
          </w:tcPr>
          <w:p w:rsidR="00E75F55" w:rsidRPr="00A07887" w:rsidRDefault="00E75F55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</w:t>
            </w:r>
          </w:p>
          <w:p w:rsidR="00E75F55" w:rsidRPr="00A07887" w:rsidRDefault="00E75F55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738" w:type="pct"/>
            <w:vMerge w:val="restart"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 xml:space="preserve">Основное мероприятие 3. </w:t>
            </w:r>
            <w:r w:rsidRPr="00A07887">
              <w:rPr>
                <w:sz w:val="19"/>
                <w:szCs w:val="19"/>
                <w:lang w:eastAsia="en-US"/>
              </w:rPr>
              <w:t xml:space="preserve">Развитие сферы бытовых </w:t>
            </w:r>
            <w:r w:rsidRPr="00A07887">
              <w:rPr>
                <w:sz w:val="19"/>
                <w:szCs w:val="19"/>
                <w:lang w:eastAsia="en-US"/>
              </w:rPr>
              <w:lastRenderedPageBreak/>
              <w:t>услуг на территории муниципального образования Московской области</w:t>
            </w:r>
          </w:p>
        </w:tc>
        <w:tc>
          <w:tcPr>
            <w:tcW w:w="217" w:type="pct"/>
            <w:vMerge w:val="restart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2020-2024</w:t>
            </w:r>
          </w:p>
        </w:tc>
        <w:tc>
          <w:tcPr>
            <w:tcW w:w="477" w:type="pct"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Управление потребительского </w:t>
            </w:r>
            <w:r w:rsidRPr="00A07887">
              <w:rPr>
                <w:sz w:val="19"/>
                <w:szCs w:val="19"/>
              </w:rPr>
              <w:lastRenderedPageBreak/>
              <w:t>рынка, инвестиций и развития предпринимательства.</w:t>
            </w:r>
          </w:p>
          <w:p w:rsidR="00E75F55" w:rsidRPr="00A07887" w:rsidRDefault="00E75F55" w:rsidP="002C67A3">
            <w:pPr>
              <w:suppressAutoHyphens/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  <w:lang w:eastAsia="ar-SA"/>
              </w:rPr>
              <w:t>Управление Роспотребнадзора по Московской области</w:t>
            </w:r>
          </w:p>
        </w:tc>
        <w:tc>
          <w:tcPr>
            <w:tcW w:w="478" w:type="pct"/>
            <w:vMerge w:val="restart"/>
          </w:tcPr>
          <w:p w:rsidR="00E75F55" w:rsidRPr="00A07887" w:rsidRDefault="003945EF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 xml:space="preserve">Прирост рабочих мест на </w:t>
            </w:r>
            <w:r w:rsidRPr="00A07887">
              <w:rPr>
                <w:sz w:val="19"/>
                <w:szCs w:val="19"/>
              </w:rPr>
              <w:lastRenderedPageBreak/>
              <w:t xml:space="preserve">объектах бытового обслуживания </w:t>
            </w:r>
          </w:p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  <w:p w:rsidR="00E75F55" w:rsidRPr="00A07887" w:rsidRDefault="00E75F55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Доля ОДС, соответствующих требованиям, нормам и стандартам действующего законодательства, от общего количества ОДС</w:t>
            </w:r>
          </w:p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221"/>
        </w:trPr>
        <w:tc>
          <w:tcPr>
            <w:tcW w:w="174" w:type="pct"/>
            <w:vMerge/>
          </w:tcPr>
          <w:p w:rsidR="00E75F55" w:rsidRPr="00A07887" w:rsidRDefault="00E75F55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45"/>
        </w:trPr>
        <w:tc>
          <w:tcPr>
            <w:tcW w:w="174" w:type="pct"/>
            <w:vMerge w:val="restart"/>
          </w:tcPr>
          <w:p w:rsidR="006E7B18" w:rsidRPr="00A07887" w:rsidRDefault="006E7B18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3.1.</w:t>
            </w:r>
          </w:p>
        </w:tc>
        <w:tc>
          <w:tcPr>
            <w:tcW w:w="738" w:type="pct"/>
            <w:vMerge w:val="restart"/>
          </w:tcPr>
          <w:p w:rsidR="006E7B18" w:rsidRPr="00A07887" w:rsidRDefault="006E7B18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Мероприятие 1.</w:t>
            </w:r>
          </w:p>
          <w:p w:rsidR="006E7B18" w:rsidRPr="00A07887" w:rsidRDefault="006E7B18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Содействие увеличению уровня обеспеченности населения муниципального образования Московской области предприятиями бытового обслуживания</w:t>
            </w:r>
          </w:p>
        </w:tc>
        <w:tc>
          <w:tcPr>
            <w:tcW w:w="217" w:type="pct"/>
            <w:vMerge w:val="restart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6E7B18" w:rsidRPr="00A07887" w:rsidRDefault="006E7B18" w:rsidP="00E75F55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6E7B18" w:rsidRPr="00A07887" w:rsidRDefault="006E7B18" w:rsidP="00E75F55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6E7B18" w:rsidRPr="00A07887" w:rsidRDefault="006E7B18" w:rsidP="001F616B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/>
          </w:tcPr>
          <w:p w:rsidR="006E7B18" w:rsidRPr="00A07887" w:rsidRDefault="006E7B18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45"/>
        </w:trPr>
        <w:tc>
          <w:tcPr>
            <w:tcW w:w="174" w:type="pct"/>
            <w:vMerge/>
          </w:tcPr>
          <w:p w:rsidR="006E7B18" w:rsidRPr="00A07887" w:rsidRDefault="006E7B18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6E7B18" w:rsidRPr="00A07887" w:rsidRDefault="006E7B18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6E7B18" w:rsidRPr="00A07887" w:rsidRDefault="006E7B18" w:rsidP="00E75F55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6E7B18" w:rsidRPr="00A07887" w:rsidRDefault="006E7B18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6E7B18" w:rsidRPr="00A07887" w:rsidRDefault="006E7B18" w:rsidP="001F616B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6E7B18" w:rsidRPr="00A07887" w:rsidRDefault="006E7B18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45"/>
        </w:trPr>
        <w:tc>
          <w:tcPr>
            <w:tcW w:w="174" w:type="pct"/>
            <w:vMerge w:val="restart"/>
          </w:tcPr>
          <w:p w:rsidR="00E75F55" w:rsidRPr="00A07887" w:rsidRDefault="00E75F55" w:rsidP="002C67A3">
            <w:pPr>
              <w:ind w:hanging="54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3.2.</w:t>
            </w:r>
          </w:p>
        </w:tc>
        <w:tc>
          <w:tcPr>
            <w:tcW w:w="738" w:type="pct"/>
            <w:vMerge w:val="restart"/>
          </w:tcPr>
          <w:p w:rsidR="00E75F55" w:rsidRPr="00A07887" w:rsidRDefault="00E75F55" w:rsidP="00D07A9C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Мероприятие 2.</w:t>
            </w:r>
          </w:p>
          <w:p w:rsidR="00E75F55" w:rsidRPr="00A07887" w:rsidRDefault="00E75F55" w:rsidP="00D07A9C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Развитие объектов дорожного и придорожного сервиса (автосервис, шиномонтаж, автомойка, автокомплекс, автотехцентр) (далее – ОДС) на территории муниципального образования Московской области</w:t>
            </w:r>
          </w:p>
        </w:tc>
        <w:tc>
          <w:tcPr>
            <w:tcW w:w="217" w:type="pct"/>
            <w:vMerge w:val="restart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2020-2024</w:t>
            </w:r>
          </w:p>
        </w:tc>
        <w:tc>
          <w:tcPr>
            <w:tcW w:w="477" w:type="pct"/>
          </w:tcPr>
          <w:p w:rsidR="00E75F55" w:rsidRPr="00A07887" w:rsidRDefault="00E75F55" w:rsidP="002C67A3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Итого:</w:t>
            </w:r>
          </w:p>
          <w:p w:rsidR="00E75F55" w:rsidRPr="00A07887" w:rsidRDefault="00E75F55" w:rsidP="002C67A3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524" w:type="pct"/>
            <w:vMerge w:val="restart"/>
          </w:tcPr>
          <w:p w:rsidR="00E75F55" w:rsidRPr="00A07887" w:rsidRDefault="00E75F55" w:rsidP="001F616B">
            <w:pPr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45"/>
        </w:trPr>
        <w:tc>
          <w:tcPr>
            <w:tcW w:w="174" w:type="pct"/>
            <w:vMerge/>
          </w:tcPr>
          <w:p w:rsidR="00E75F55" w:rsidRPr="00A07887" w:rsidRDefault="00E75F55" w:rsidP="002C67A3">
            <w:pPr>
              <w:ind w:hanging="54"/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738" w:type="pct"/>
            <w:vMerge/>
          </w:tcPr>
          <w:p w:rsidR="00E75F55" w:rsidRPr="00A07887" w:rsidRDefault="00E75F55" w:rsidP="002C67A3">
            <w:pPr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217" w:type="pct"/>
            <w:vMerge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</w:p>
        </w:tc>
        <w:tc>
          <w:tcPr>
            <w:tcW w:w="477" w:type="pct"/>
          </w:tcPr>
          <w:p w:rsidR="00E75F55" w:rsidRPr="00A07887" w:rsidRDefault="00F540ED" w:rsidP="002C67A3">
            <w:pPr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E75F55" w:rsidRPr="00A07887" w:rsidRDefault="00E75F55" w:rsidP="00D07A9C">
            <w:pPr>
              <w:jc w:val="center"/>
              <w:rPr>
                <w:rFonts w:eastAsia="Calibri"/>
                <w:sz w:val="19"/>
                <w:szCs w:val="19"/>
                <w:lang w:eastAsia="en-US"/>
              </w:rPr>
            </w:pPr>
            <w:r w:rsidRPr="00A07887">
              <w:rPr>
                <w:rFonts w:eastAsia="Calibri"/>
                <w:sz w:val="19"/>
                <w:szCs w:val="19"/>
                <w:lang w:eastAsia="en-US"/>
              </w:rPr>
              <w:t>0</w:t>
            </w:r>
          </w:p>
        </w:tc>
        <w:tc>
          <w:tcPr>
            <w:tcW w:w="524" w:type="pct"/>
            <w:vMerge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E75F55" w:rsidRPr="00A07887" w:rsidRDefault="00E75F55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72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4.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1428C0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Основное мероприятие </w:t>
            </w:r>
            <w:r w:rsidR="001428C0" w:rsidRPr="00A07887">
              <w:rPr>
                <w:sz w:val="19"/>
                <w:szCs w:val="19"/>
              </w:rPr>
              <w:t>4</w:t>
            </w:r>
            <w:r w:rsidRPr="00A07887">
              <w:rPr>
                <w:sz w:val="19"/>
                <w:szCs w:val="19"/>
              </w:rPr>
              <w:t>. Участие в организации региональной системы защиты прав потребителей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1F616B" w:rsidRPr="00A07887" w:rsidRDefault="001F616B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1F616B">
            <w:pPr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47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278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31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4.1.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Мероприятие 1. Рассмотрение обращений и жалоб, консультация граждан  по вопросам защиты прав потребителей</w:t>
            </w: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Управление потребительского рынка, инвестиций и развития предприниматель</w:t>
            </w:r>
            <w:r w:rsidRPr="00A07887">
              <w:rPr>
                <w:sz w:val="19"/>
                <w:szCs w:val="19"/>
              </w:rPr>
              <w:lastRenderedPageBreak/>
              <w:t>ства.</w:t>
            </w:r>
          </w:p>
          <w:p w:rsidR="00436FB0" w:rsidRPr="00A07887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31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Средства бюджета Раменского городского </w:t>
            </w:r>
            <w:r w:rsidRPr="00A07887">
              <w:rPr>
                <w:sz w:val="19"/>
                <w:szCs w:val="19"/>
              </w:rPr>
              <w:lastRenderedPageBreak/>
              <w:t>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50"/>
        </w:trPr>
        <w:tc>
          <w:tcPr>
            <w:tcW w:w="174" w:type="pct"/>
            <w:vMerge w:val="restart"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lastRenderedPageBreak/>
              <w:t>4.2.</w:t>
            </w:r>
          </w:p>
        </w:tc>
        <w:tc>
          <w:tcPr>
            <w:tcW w:w="738" w:type="pct"/>
            <w:vMerge w:val="restar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Мероприятие 2.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Обращения в суды по вопросу защиты прав потребителей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 w:val="restart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 w:val="restart"/>
          </w:tcPr>
          <w:p w:rsidR="00436FB0" w:rsidRPr="00A07887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  <w:r w:rsidRPr="00A07887">
              <w:rPr>
                <w:sz w:val="19"/>
                <w:szCs w:val="19"/>
                <w:lang w:eastAsia="ar-SA"/>
              </w:rPr>
              <w:t>Управление потребительского рынка и развития предпринимательства</w:t>
            </w: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250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9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2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47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06"/>
        </w:trPr>
        <w:tc>
          <w:tcPr>
            <w:tcW w:w="174" w:type="pct"/>
            <w:vMerge w:val="restart"/>
          </w:tcPr>
          <w:p w:rsidR="000E4F83" w:rsidRPr="00A07887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 xml:space="preserve">Всего по подпрограмме </w:t>
            </w:r>
          </w:p>
        </w:tc>
        <w:tc>
          <w:tcPr>
            <w:tcW w:w="217" w:type="pct"/>
            <w:vMerge w:val="restart"/>
          </w:tcPr>
          <w:p w:rsidR="000E4F83" w:rsidRPr="00A07887" w:rsidRDefault="000E4F83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2020-2024</w:t>
            </w:r>
          </w:p>
        </w:tc>
        <w:tc>
          <w:tcPr>
            <w:tcW w:w="477" w:type="pc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Итого:</w:t>
            </w:r>
          </w:p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477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3 156 197,41831</w:t>
            </w:r>
          </w:p>
        </w:tc>
        <w:tc>
          <w:tcPr>
            <w:tcW w:w="349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523 999,03</w:t>
            </w:r>
          </w:p>
        </w:tc>
        <w:tc>
          <w:tcPr>
            <w:tcW w:w="432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519 681,49</w:t>
            </w:r>
            <w:r w:rsidR="0085374D" w:rsidRPr="00A07887">
              <w:rPr>
                <w:sz w:val="19"/>
                <w:szCs w:val="19"/>
              </w:rPr>
              <w:t>197</w:t>
            </w:r>
          </w:p>
        </w:tc>
        <w:tc>
          <w:tcPr>
            <w:tcW w:w="434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679 716,89634</w:t>
            </w:r>
          </w:p>
        </w:tc>
        <w:tc>
          <w:tcPr>
            <w:tcW w:w="347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709 400,00</w:t>
            </w:r>
          </w:p>
        </w:tc>
        <w:tc>
          <w:tcPr>
            <w:tcW w:w="354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723 400,00</w:t>
            </w:r>
          </w:p>
        </w:tc>
        <w:tc>
          <w:tcPr>
            <w:tcW w:w="524" w:type="pct"/>
            <w:vMerge w:val="restart"/>
          </w:tcPr>
          <w:p w:rsidR="000E4F83" w:rsidRPr="00A07887" w:rsidRDefault="000E4F83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78" w:type="pct"/>
            <w:vMerge w:val="restar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05"/>
        </w:trPr>
        <w:tc>
          <w:tcPr>
            <w:tcW w:w="174" w:type="pct"/>
            <w:vMerge/>
          </w:tcPr>
          <w:p w:rsidR="000E4F83" w:rsidRPr="00A07887" w:rsidRDefault="000E4F83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0E4F83" w:rsidRPr="00A07887" w:rsidRDefault="000E4F83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Средства бюджета Раменского городского округа</w:t>
            </w:r>
          </w:p>
        </w:tc>
        <w:tc>
          <w:tcPr>
            <w:tcW w:w="477" w:type="pct"/>
            <w:vAlign w:val="center"/>
          </w:tcPr>
          <w:p w:rsidR="000E4F83" w:rsidRPr="00A07887" w:rsidRDefault="000A376E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7 197,41831</w:t>
            </w:r>
          </w:p>
        </w:tc>
        <w:tc>
          <w:tcPr>
            <w:tcW w:w="349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999,03</w:t>
            </w:r>
          </w:p>
        </w:tc>
        <w:tc>
          <w:tcPr>
            <w:tcW w:w="432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681,49</w:t>
            </w:r>
            <w:r w:rsidR="0085374D" w:rsidRPr="00A07887">
              <w:rPr>
                <w:sz w:val="19"/>
                <w:szCs w:val="19"/>
              </w:rPr>
              <w:t>197</w:t>
            </w:r>
          </w:p>
        </w:tc>
        <w:tc>
          <w:tcPr>
            <w:tcW w:w="434" w:type="pct"/>
            <w:vAlign w:val="center"/>
          </w:tcPr>
          <w:p w:rsidR="000E4F83" w:rsidRPr="00A07887" w:rsidRDefault="000619FA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716,89634</w:t>
            </w:r>
          </w:p>
        </w:tc>
        <w:tc>
          <w:tcPr>
            <w:tcW w:w="347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354" w:type="pct"/>
            <w:vAlign w:val="center"/>
          </w:tcPr>
          <w:p w:rsidR="000E4F83" w:rsidRPr="00A07887" w:rsidRDefault="000E4F83" w:rsidP="000E4F83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2 400,00</w:t>
            </w:r>
          </w:p>
        </w:tc>
        <w:tc>
          <w:tcPr>
            <w:tcW w:w="524" w:type="pct"/>
            <w:vMerge/>
          </w:tcPr>
          <w:p w:rsidR="000E4F83" w:rsidRPr="00A07887" w:rsidRDefault="000E4F83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78" w:type="pct"/>
            <w:vMerge/>
          </w:tcPr>
          <w:p w:rsidR="000E4F83" w:rsidRPr="00A07887" w:rsidRDefault="000E4F83" w:rsidP="002C67A3">
            <w:pPr>
              <w:rPr>
                <w:sz w:val="19"/>
                <w:szCs w:val="19"/>
              </w:rPr>
            </w:pPr>
          </w:p>
        </w:tc>
      </w:tr>
      <w:tr w:rsidR="00A07887" w:rsidRPr="00A07887" w:rsidTr="000A376E">
        <w:trPr>
          <w:trHeight w:val="105"/>
        </w:trPr>
        <w:tc>
          <w:tcPr>
            <w:tcW w:w="174" w:type="pct"/>
            <w:vMerge/>
          </w:tcPr>
          <w:p w:rsidR="00436FB0" w:rsidRPr="00A07887" w:rsidRDefault="00436FB0" w:rsidP="002C67A3">
            <w:pPr>
              <w:ind w:hanging="54"/>
              <w:jc w:val="center"/>
              <w:rPr>
                <w:sz w:val="19"/>
                <w:szCs w:val="19"/>
              </w:rPr>
            </w:pPr>
          </w:p>
        </w:tc>
        <w:tc>
          <w:tcPr>
            <w:tcW w:w="73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  <w:tc>
          <w:tcPr>
            <w:tcW w:w="217" w:type="pct"/>
            <w:vMerge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477" w:type="pct"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Внебюджетные источники</w:t>
            </w:r>
          </w:p>
        </w:tc>
        <w:tc>
          <w:tcPr>
            <w:tcW w:w="47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3 149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9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523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2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519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434" w:type="pct"/>
            <w:vAlign w:val="center"/>
          </w:tcPr>
          <w:p w:rsidR="00436FB0" w:rsidRPr="00A07887" w:rsidRDefault="00435DCA" w:rsidP="00D07A9C">
            <w:pPr>
              <w:jc w:val="center"/>
              <w:rPr>
                <w:sz w:val="19"/>
                <w:szCs w:val="19"/>
                <w:highlight w:val="yellow"/>
              </w:rPr>
            </w:pPr>
            <w:r w:rsidRPr="00A07887">
              <w:rPr>
                <w:sz w:val="19"/>
                <w:szCs w:val="19"/>
              </w:rPr>
              <w:t>679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</w:t>
            </w:r>
            <w:r w:rsidR="00436FB0" w:rsidRPr="00A07887">
              <w:rPr>
                <w:sz w:val="19"/>
                <w:szCs w:val="19"/>
              </w:rPr>
              <w:t>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47" w:type="pct"/>
            <w:vAlign w:val="center"/>
          </w:tcPr>
          <w:p w:rsidR="00436FB0" w:rsidRPr="00A07887" w:rsidRDefault="00436FB0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707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354" w:type="pct"/>
            <w:vAlign w:val="center"/>
          </w:tcPr>
          <w:p w:rsidR="00436FB0" w:rsidRPr="00A07887" w:rsidRDefault="00435DCA" w:rsidP="00D07A9C">
            <w:pPr>
              <w:jc w:val="center"/>
              <w:rPr>
                <w:sz w:val="19"/>
                <w:szCs w:val="19"/>
              </w:rPr>
            </w:pPr>
            <w:r w:rsidRPr="00A07887">
              <w:rPr>
                <w:sz w:val="19"/>
                <w:szCs w:val="19"/>
              </w:rPr>
              <w:t>721</w:t>
            </w:r>
            <w:r w:rsidR="00EE6AF0" w:rsidRPr="00A07887">
              <w:rPr>
                <w:sz w:val="19"/>
                <w:szCs w:val="19"/>
              </w:rPr>
              <w:t> </w:t>
            </w:r>
            <w:r w:rsidRPr="00A07887">
              <w:rPr>
                <w:sz w:val="19"/>
                <w:szCs w:val="19"/>
              </w:rPr>
              <w:t>0</w:t>
            </w:r>
            <w:r w:rsidR="00436FB0" w:rsidRPr="00A07887">
              <w:rPr>
                <w:sz w:val="19"/>
                <w:szCs w:val="19"/>
              </w:rPr>
              <w:t>00</w:t>
            </w:r>
            <w:r w:rsidR="00EE6AF0" w:rsidRPr="00A07887">
              <w:rPr>
                <w:sz w:val="19"/>
                <w:szCs w:val="19"/>
              </w:rPr>
              <w:t>,00</w:t>
            </w:r>
          </w:p>
        </w:tc>
        <w:tc>
          <w:tcPr>
            <w:tcW w:w="524" w:type="pct"/>
            <w:vMerge/>
          </w:tcPr>
          <w:p w:rsidR="00436FB0" w:rsidRPr="00A07887" w:rsidRDefault="00436FB0" w:rsidP="002C67A3">
            <w:pPr>
              <w:suppressAutoHyphens/>
              <w:rPr>
                <w:sz w:val="19"/>
                <w:szCs w:val="19"/>
                <w:lang w:eastAsia="ar-SA"/>
              </w:rPr>
            </w:pPr>
          </w:p>
        </w:tc>
        <w:tc>
          <w:tcPr>
            <w:tcW w:w="478" w:type="pct"/>
            <w:vMerge/>
          </w:tcPr>
          <w:p w:rsidR="00436FB0" w:rsidRPr="00A07887" w:rsidRDefault="00436FB0" w:rsidP="002C67A3">
            <w:pPr>
              <w:rPr>
                <w:sz w:val="19"/>
                <w:szCs w:val="19"/>
              </w:rPr>
            </w:pPr>
          </w:p>
        </w:tc>
      </w:tr>
    </w:tbl>
    <w:p w:rsidR="00436FB0" w:rsidRPr="00A07887" w:rsidRDefault="00436FB0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Pr="00A07887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7A9C" w:rsidRPr="00A07887" w:rsidRDefault="00D07A9C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07A9C" w:rsidRPr="00A07887" w:rsidRDefault="00D07A9C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75B5" w:rsidRPr="00A07887" w:rsidRDefault="008375B5" w:rsidP="00436FB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C6430" w:rsidRPr="00A07887" w:rsidRDefault="009C64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A31030" w:rsidRPr="00A07887" w:rsidRDefault="00A31030" w:rsidP="00436FB0">
      <w:pPr>
        <w:ind w:left="9180"/>
        <w:jc w:val="right"/>
        <w:rPr>
          <w:sz w:val="22"/>
          <w:szCs w:val="22"/>
        </w:rPr>
      </w:pPr>
    </w:p>
    <w:p w:rsidR="00436FB0" w:rsidRPr="00A07887" w:rsidRDefault="00436FB0" w:rsidP="00436FB0">
      <w:pPr>
        <w:ind w:left="9180"/>
        <w:jc w:val="right"/>
        <w:rPr>
          <w:sz w:val="22"/>
          <w:szCs w:val="22"/>
        </w:rPr>
      </w:pPr>
      <w:r w:rsidRPr="00A07887">
        <w:rPr>
          <w:sz w:val="22"/>
          <w:szCs w:val="22"/>
        </w:rPr>
        <w:lastRenderedPageBreak/>
        <w:t xml:space="preserve">Приложение № 2 </w:t>
      </w:r>
    </w:p>
    <w:p w:rsidR="00436FB0" w:rsidRPr="00A07887" w:rsidRDefault="00436FB0" w:rsidP="00436FB0">
      <w:pPr>
        <w:ind w:left="9180"/>
        <w:jc w:val="right"/>
        <w:rPr>
          <w:sz w:val="22"/>
          <w:szCs w:val="22"/>
        </w:rPr>
      </w:pPr>
      <w:r w:rsidRPr="00A07887">
        <w:rPr>
          <w:sz w:val="22"/>
          <w:szCs w:val="22"/>
        </w:rPr>
        <w:t>к подпрограмме «Развитие потребительского рынка и услуг на территории муниципального образования Московской области»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2"/>
          <w:szCs w:val="22"/>
        </w:rPr>
      </w:pPr>
    </w:p>
    <w:p w:rsidR="00436FB0" w:rsidRPr="00A07887" w:rsidRDefault="00436FB0" w:rsidP="00436FB0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436FB0" w:rsidRPr="00A07887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07887">
        <w:rPr>
          <w:sz w:val="24"/>
          <w:szCs w:val="24"/>
        </w:rPr>
        <w:t xml:space="preserve">ОБОСНОВАНИЕ ОБЪЕМА ФИНАНСОВЫХ РЕСУРСОВ, 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A07887">
        <w:rPr>
          <w:sz w:val="24"/>
          <w:szCs w:val="24"/>
        </w:rPr>
        <w:t>НЕОБХОДИМЫХ ДЛЯ РЕАЛИЗАЦИИ ПОДПРОГРАММЫ IV «РАЗВИТИЕ ПОТРЕБИТЕЛЬСКОГО РЫНКА И УСЛУГ НА ТЕРРИТОРИИ МУНИЦИПАЛЬНОГО ОБРАЗОВАНИЯ МОСКОВСКОЙ ОБЛАСТИ»</w:t>
      </w:r>
    </w:p>
    <w:p w:rsidR="00436FB0" w:rsidRPr="00A07887" w:rsidRDefault="00436FB0" w:rsidP="00436FB0">
      <w:pPr>
        <w:widowControl w:val="0"/>
        <w:autoSpaceDE w:val="0"/>
        <w:autoSpaceDN w:val="0"/>
        <w:adjustRightInd w:val="0"/>
        <w:jc w:val="center"/>
      </w:pP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79"/>
        <w:gridCol w:w="2268"/>
        <w:gridCol w:w="5027"/>
        <w:gridCol w:w="4111"/>
      </w:tblGrid>
      <w:tr w:rsidR="00A07887" w:rsidRPr="00A07887" w:rsidTr="008375B5">
        <w:trPr>
          <w:trHeight w:val="695"/>
        </w:trPr>
        <w:tc>
          <w:tcPr>
            <w:tcW w:w="3479" w:type="dxa"/>
            <w:vAlign w:val="center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07887">
              <w:t>Наименование мероприятия подпрограммы</w:t>
            </w:r>
          </w:p>
        </w:tc>
        <w:tc>
          <w:tcPr>
            <w:tcW w:w="2268" w:type="dxa"/>
            <w:vAlign w:val="center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07887">
              <w:t>Источник финансирования</w:t>
            </w:r>
          </w:p>
        </w:tc>
        <w:tc>
          <w:tcPr>
            <w:tcW w:w="5027" w:type="dxa"/>
            <w:vAlign w:val="center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07887">
              <w:t xml:space="preserve">Расчет необходимых финансовых ресурсов </w:t>
            </w:r>
          </w:p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07887">
              <w:t>на реализацию мероприятия</w:t>
            </w:r>
          </w:p>
        </w:tc>
        <w:tc>
          <w:tcPr>
            <w:tcW w:w="4111" w:type="dxa"/>
            <w:vAlign w:val="center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A07887"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A07887" w:rsidRPr="00A07887" w:rsidTr="008375B5">
        <w:trPr>
          <w:trHeight w:val="364"/>
        </w:trPr>
        <w:tc>
          <w:tcPr>
            <w:tcW w:w="3479" w:type="dxa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>Содействие вводу (строительству) новых современных объектов потребительского рынка и услуг</w:t>
            </w:r>
          </w:p>
        </w:tc>
        <w:tc>
          <w:tcPr>
            <w:tcW w:w="2268" w:type="dxa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Внебюджетные источники </w:t>
            </w:r>
          </w:p>
        </w:tc>
        <w:tc>
          <w:tcPr>
            <w:tcW w:w="5027" w:type="dxa"/>
          </w:tcPr>
          <w:p w:rsidR="00436FB0" w:rsidRPr="00A07887" w:rsidRDefault="00436FB0" w:rsidP="002C67A3">
            <w:pPr>
              <w:suppressAutoHyphens/>
              <w:autoSpaceDE w:val="0"/>
              <w:jc w:val="both"/>
              <w:rPr>
                <w:lang w:eastAsia="ar-SA"/>
              </w:rPr>
            </w:pPr>
            <w:r w:rsidRPr="00A07887">
              <w:rPr>
                <w:lang w:eastAsia="ar-SA"/>
              </w:rPr>
              <w:t xml:space="preserve">Объем внебюджетных финансовых средств определяется по формуле: </w:t>
            </w:r>
          </w:p>
          <w:p w:rsidR="008375B5" w:rsidRPr="00A07887" w:rsidRDefault="00436FB0" w:rsidP="002C67A3">
            <w:pPr>
              <w:widowControl w:val="0"/>
              <w:jc w:val="both"/>
            </w:pPr>
            <w:r w:rsidRPr="00A07887">
              <w:t xml:space="preserve">Сби = Ссрстр х К, </w:t>
            </w:r>
          </w:p>
          <w:p w:rsidR="008375B5" w:rsidRPr="00A07887" w:rsidRDefault="00436FB0" w:rsidP="002C67A3">
            <w:pPr>
              <w:widowControl w:val="0"/>
              <w:jc w:val="both"/>
            </w:pPr>
            <w:r w:rsidRPr="00A07887">
              <w:t xml:space="preserve">где: </w:t>
            </w:r>
          </w:p>
          <w:p w:rsidR="008375B5" w:rsidRPr="00A07887" w:rsidRDefault="00436FB0" w:rsidP="002C67A3">
            <w:pPr>
              <w:widowControl w:val="0"/>
              <w:jc w:val="both"/>
            </w:pPr>
            <w:r w:rsidRPr="00A07887">
              <w:t xml:space="preserve">Сби – общая стоимость проведения мероприятий; Ссрстр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36FB0" w:rsidRPr="00A07887" w:rsidRDefault="00436FB0" w:rsidP="002C67A3">
            <w:pPr>
              <w:widowControl w:val="0"/>
              <w:jc w:val="both"/>
            </w:pPr>
            <w:r w:rsidRPr="00A07887">
              <w:t>К - прирост торговых площадей</w:t>
            </w:r>
          </w:p>
        </w:tc>
        <w:tc>
          <w:tcPr>
            <w:tcW w:w="4111" w:type="dxa"/>
          </w:tcPr>
          <w:p w:rsidR="00436FB0" w:rsidRPr="00A07887" w:rsidRDefault="00436FB0" w:rsidP="002C67A3">
            <w:pPr>
              <w:widowControl w:val="0"/>
              <w:jc w:val="both"/>
            </w:pPr>
            <w:r w:rsidRPr="00A07887">
              <w:t xml:space="preserve">Всего: </w:t>
            </w:r>
            <w:r w:rsidR="002024BD" w:rsidRPr="00A07887">
              <w:t xml:space="preserve">   </w:t>
            </w:r>
            <w:r w:rsidRPr="00A07887">
              <w:t>3 149</w:t>
            </w:r>
            <w:r w:rsidR="003A5F5A" w:rsidRPr="00A07887">
              <w:t> </w:t>
            </w:r>
            <w:r w:rsidRPr="00A07887">
              <w:t>000</w:t>
            </w:r>
            <w:r w:rsidR="003A5F5A" w:rsidRPr="00A07887">
              <w:t>,00</w:t>
            </w:r>
            <w:r w:rsidR="000A376E" w:rsidRPr="00A07887">
              <w:t xml:space="preserve"> тыс. руб.,</w:t>
            </w:r>
            <w:r w:rsidR="002024BD" w:rsidRPr="00A07887">
              <w:t xml:space="preserve"> </w:t>
            </w:r>
            <w:r w:rsidRPr="00A07887">
              <w:t>в том числе:</w:t>
            </w:r>
          </w:p>
          <w:p w:rsidR="00436FB0" w:rsidRPr="00A07887" w:rsidRDefault="00294F43" w:rsidP="002C67A3">
            <w:pPr>
              <w:widowControl w:val="0"/>
              <w:jc w:val="both"/>
            </w:pPr>
            <w:r w:rsidRPr="00A07887">
              <w:t xml:space="preserve">2020 год - </w:t>
            </w:r>
            <w:r w:rsidR="00436FB0" w:rsidRPr="00A07887">
              <w:t>523</w:t>
            </w:r>
            <w:r w:rsidR="003A5F5A" w:rsidRPr="00A07887">
              <w:t> </w:t>
            </w:r>
            <w:r w:rsidR="00436FB0" w:rsidRPr="00A07887">
              <w:t>000</w:t>
            </w:r>
            <w:r w:rsidR="003A5F5A" w:rsidRPr="00A07887">
              <w:t>,00</w:t>
            </w:r>
            <w:r w:rsidR="00436FB0" w:rsidRPr="00A07887">
              <w:t xml:space="preserve"> </w:t>
            </w:r>
            <w:r w:rsidR="000A376E" w:rsidRPr="00A07887">
              <w:t xml:space="preserve">   </w:t>
            </w:r>
            <w:r w:rsidR="00436FB0" w:rsidRPr="00A07887">
              <w:t>тыс. руб.</w:t>
            </w:r>
          </w:p>
          <w:p w:rsidR="00436FB0" w:rsidRPr="00A07887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2021 год - </w:t>
            </w:r>
            <w:r w:rsidR="00436FB0" w:rsidRPr="00A07887">
              <w:t>519</w:t>
            </w:r>
            <w:r w:rsidR="003A5F5A" w:rsidRPr="00A07887">
              <w:t> </w:t>
            </w:r>
            <w:r w:rsidR="00436FB0" w:rsidRPr="00A07887">
              <w:t>000</w:t>
            </w:r>
            <w:r w:rsidR="003A5F5A" w:rsidRPr="00A07887">
              <w:t>,00</w:t>
            </w:r>
            <w:r w:rsidR="00436FB0" w:rsidRPr="00A07887">
              <w:t xml:space="preserve"> </w:t>
            </w:r>
            <w:r w:rsidR="000A376E" w:rsidRPr="00A07887">
              <w:t xml:space="preserve">   </w:t>
            </w:r>
            <w:r w:rsidR="00436FB0" w:rsidRPr="00A07887">
              <w:t>тыс. руб.</w:t>
            </w:r>
          </w:p>
          <w:p w:rsidR="00436FB0" w:rsidRPr="00A07887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2022 год - </w:t>
            </w:r>
            <w:r w:rsidR="00436FB0" w:rsidRPr="00A07887">
              <w:t>679</w:t>
            </w:r>
            <w:r w:rsidR="003A5F5A" w:rsidRPr="00A07887">
              <w:t> </w:t>
            </w:r>
            <w:r w:rsidR="00436FB0" w:rsidRPr="00A07887">
              <w:t>000</w:t>
            </w:r>
            <w:r w:rsidR="003A5F5A" w:rsidRPr="00A07887">
              <w:t>,00</w:t>
            </w:r>
            <w:r w:rsidR="00436FB0" w:rsidRPr="00A07887">
              <w:t xml:space="preserve"> </w:t>
            </w:r>
            <w:r w:rsidR="000A376E" w:rsidRPr="00A07887">
              <w:t xml:space="preserve">   </w:t>
            </w:r>
            <w:r w:rsidR="00436FB0" w:rsidRPr="00A07887">
              <w:t>тыс. руб.</w:t>
            </w:r>
          </w:p>
          <w:p w:rsidR="00436FB0" w:rsidRPr="00A07887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2023 год - </w:t>
            </w:r>
            <w:r w:rsidR="00436FB0" w:rsidRPr="00A07887">
              <w:t>707</w:t>
            </w:r>
            <w:r w:rsidR="003A5F5A" w:rsidRPr="00A07887">
              <w:t> </w:t>
            </w:r>
            <w:r w:rsidR="00436FB0" w:rsidRPr="00A07887">
              <w:t>000</w:t>
            </w:r>
            <w:r w:rsidR="003A5F5A" w:rsidRPr="00A07887">
              <w:t>,00</w:t>
            </w:r>
            <w:r w:rsidR="000A376E" w:rsidRPr="00A07887">
              <w:t xml:space="preserve">   </w:t>
            </w:r>
            <w:r w:rsidR="00436FB0" w:rsidRPr="00A07887">
              <w:t xml:space="preserve"> тыс. руб.</w:t>
            </w:r>
          </w:p>
          <w:p w:rsidR="00436FB0" w:rsidRPr="00A07887" w:rsidRDefault="00294F43" w:rsidP="009C643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>202</w:t>
            </w:r>
            <w:r w:rsidR="009C6430" w:rsidRPr="00A07887">
              <w:t>4</w:t>
            </w:r>
            <w:r w:rsidRPr="00A07887">
              <w:t xml:space="preserve"> год - </w:t>
            </w:r>
            <w:r w:rsidR="00436FB0" w:rsidRPr="00A07887">
              <w:t>721</w:t>
            </w:r>
            <w:r w:rsidR="003A5F5A" w:rsidRPr="00A07887">
              <w:t> </w:t>
            </w:r>
            <w:r w:rsidR="00436FB0" w:rsidRPr="00A07887">
              <w:t>000</w:t>
            </w:r>
            <w:r w:rsidR="003A5F5A" w:rsidRPr="00A07887">
              <w:t>,00</w:t>
            </w:r>
            <w:r w:rsidR="00436FB0" w:rsidRPr="00A07887">
              <w:t xml:space="preserve"> </w:t>
            </w:r>
            <w:r w:rsidR="000A376E" w:rsidRPr="00A07887">
              <w:t xml:space="preserve">   </w:t>
            </w:r>
            <w:r w:rsidR="00436FB0" w:rsidRPr="00A07887">
              <w:t>тыс. руб.</w:t>
            </w:r>
          </w:p>
        </w:tc>
      </w:tr>
      <w:tr w:rsidR="00A07887" w:rsidRPr="00A07887" w:rsidTr="008375B5">
        <w:trPr>
          <w:trHeight w:val="364"/>
        </w:trPr>
        <w:tc>
          <w:tcPr>
            <w:tcW w:w="3479" w:type="dxa"/>
          </w:tcPr>
          <w:p w:rsidR="00436FB0" w:rsidRPr="00A07887" w:rsidRDefault="00436FB0" w:rsidP="002C67A3">
            <w:r w:rsidRPr="00A07887"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268" w:type="dxa"/>
          </w:tcPr>
          <w:p w:rsidR="00436FB0" w:rsidRPr="00A07887" w:rsidRDefault="00436FB0" w:rsidP="002C67A3">
            <w:pPr>
              <w:suppressAutoHyphens/>
              <w:autoSpaceDE w:val="0"/>
              <w:autoSpaceDN w:val="0"/>
              <w:rPr>
                <w:lang w:eastAsia="zh-CN"/>
              </w:rPr>
            </w:pPr>
            <w:r w:rsidRPr="00A07887">
              <w:rPr>
                <w:lang w:eastAsia="zh-CN"/>
              </w:rPr>
              <w:t>Средства бюджета Раменского городского</w:t>
            </w:r>
          </w:p>
          <w:p w:rsidR="00436FB0" w:rsidRPr="00A07887" w:rsidRDefault="00436FB0" w:rsidP="002C67A3">
            <w:pPr>
              <w:suppressAutoHyphens/>
              <w:autoSpaceDE w:val="0"/>
              <w:autoSpaceDN w:val="0"/>
            </w:pPr>
            <w:r w:rsidRPr="00A07887">
              <w:rPr>
                <w:lang w:eastAsia="zh-CN"/>
              </w:rPr>
              <w:t>округа</w:t>
            </w:r>
          </w:p>
        </w:tc>
        <w:tc>
          <w:tcPr>
            <w:tcW w:w="5027" w:type="dxa"/>
          </w:tcPr>
          <w:p w:rsidR="00436FB0" w:rsidRPr="00A07887" w:rsidRDefault="00436FB0" w:rsidP="00CE5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Arial"/>
              </w:rPr>
            </w:pPr>
            <w:r w:rsidRPr="00A07887">
              <w:rPr>
                <w:rFonts w:cs="Arial"/>
              </w:rPr>
              <w:t xml:space="preserve">В соответствии с распоряжением </w:t>
            </w:r>
            <w:r w:rsidR="00CE5C5A" w:rsidRPr="00A07887">
              <w:rPr>
                <w:rFonts w:cs="Arial"/>
              </w:rPr>
              <w:t>Министерства сельского хозяйства и продовольствия Московской области от 13 октября 2020 г. N 20РВ-306 "О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муниципального образования Московской области"</w:t>
            </w:r>
          </w:p>
        </w:tc>
        <w:tc>
          <w:tcPr>
            <w:tcW w:w="4111" w:type="dxa"/>
          </w:tcPr>
          <w:p w:rsidR="00436FB0" w:rsidRPr="00A07887" w:rsidRDefault="00436FB0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Всего: </w:t>
            </w:r>
            <w:r w:rsidR="002024BD" w:rsidRPr="00A07887">
              <w:t xml:space="preserve">   </w:t>
            </w:r>
            <w:r w:rsidR="000A376E" w:rsidRPr="00A07887">
              <w:t>7 197,41831</w:t>
            </w:r>
            <w:r w:rsidR="00026008" w:rsidRPr="00A07887">
              <w:t xml:space="preserve"> </w:t>
            </w:r>
            <w:r w:rsidR="000A376E" w:rsidRPr="00A07887">
              <w:t>тыс. руб.,</w:t>
            </w:r>
            <w:r w:rsidRPr="00A07887">
              <w:t>в том числе:</w:t>
            </w:r>
          </w:p>
          <w:p w:rsidR="00436FB0" w:rsidRPr="00A07887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2020 год - </w:t>
            </w:r>
            <w:r w:rsidR="00436FB0" w:rsidRPr="00A07887">
              <w:t xml:space="preserve">999,03 </w:t>
            </w:r>
            <w:r w:rsidR="002024BD" w:rsidRPr="00A07887">
              <w:t xml:space="preserve">      </w:t>
            </w:r>
            <w:r w:rsidR="00436FB0" w:rsidRPr="00A07887">
              <w:t>тыс. руб.</w:t>
            </w:r>
          </w:p>
          <w:p w:rsidR="00436FB0" w:rsidRPr="00A07887" w:rsidRDefault="00294F43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>2021 год - 681,49</w:t>
            </w:r>
            <w:r w:rsidR="0085374D" w:rsidRPr="00A07887">
              <w:t>197</w:t>
            </w:r>
            <w:r w:rsidRPr="00A07887">
              <w:t xml:space="preserve"> </w:t>
            </w:r>
            <w:r w:rsidR="00436FB0" w:rsidRPr="00A07887">
              <w:t>тыс. руб.</w:t>
            </w:r>
          </w:p>
          <w:p w:rsidR="00436FB0" w:rsidRPr="00A07887" w:rsidRDefault="00026008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2022 год – </w:t>
            </w:r>
            <w:r w:rsidR="000619FA" w:rsidRPr="00A07887">
              <w:t>716,89634</w:t>
            </w:r>
            <w:r w:rsidR="00436FB0" w:rsidRPr="00A07887">
              <w:t xml:space="preserve"> тыс. руб.</w:t>
            </w:r>
          </w:p>
          <w:p w:rsidR="00436FB0" w:rsidRPr="00A07887" w:rsidRDefault="00026008" w:rsidP="002C67A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2023 год  - </w:t>
            </w:r>
            <w:r w:rsidR="000E4F83" w:rsidRPr="00A07887">
              <w:t>2 400</w:t>
            </w:r>
            <w:r w:rsidR="003A5F5A" w:rsidRPr="00A07887">
              <w:t>,00</w:t>
            </w:r>
            <w:r w:rsidR="00436FB0" w:rsidRPr="00A07887">
              <w:t xml:space="preserve"> </w:t>
            </w:r>
            <w:r w:rsidR="002024BD" w:rsidRPr="00A07887">
              <w:t xml:space="preserve">  </w:t>
            </w:r>
            <w:r w:rsidR="00436FB0" w:rsidRPr="00A07887">
              <w:t>тыс. руб.</w:t>
            </w:r>
          </w:p>
          <w:p w:rsidR="00436FB0" w:rsidRPr="00A07887" w:rsidRDefault="00026008" w:rsidP="0042519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07887">
              <w:t xml:space="preserve">2024 год – </w:t>
            </w:r>
            <w:r w:rsidR="000E4F83" w:rsidRPr="00A07887">
              <w:t>2 400</w:t>
            </w:r>
            <w:r w:rsidR="003A5F5A" w:rsidRPr="00A07887">
              <w:t>,00</w:t>
            </w:r>
            <w:r w:rsidR="00436FB0" w:rsidRPr="00A07887">
              <w:t xml:space="preserve"> </w:t>
            </w:r>
            <w:r w:rsidR="002024BD" w:rsidRPr="00A07887">
              <w:t xml:space="preserve">  </w:t>
            </w:r>
            <w:r w:rsidR="00436FB0" w:rsidRPr="00A07887">
              <w:t>тыс. руб.</w:t>
            </w:r>
          </w:p>
        </w:tc>
      </w:tr>
      <w:bookmarkEnd w:id="0"/>
    </w:tbl>
    <w:p w:rsidR="00561073" w:rsidRPr="00A07887" w:rsidRDefault="00561073"/>
    <w:sectPr w:rsidR="00561073" w:rsidRPr="00A07887" w:rsidSect="005C4211">
      <w:pgSz w:w="16838" w:h="11906" w:orient="landscape"/>
      <w:pgMar w:top="851" w:right="395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965BC"/>
    <w:multiLevelType w:val="hybridMultilevel"/>
    <w:tmpl w:val="76F04582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FB0"/>
    <w:rsid w:val="000165AF"/>
    <w:rsid w:val="00026008"/>
    <w:rsid w:val="000355E1"/>
    <w:rsid w:val="000418C0"/>
    <w:rsid w:val="000619FA"/>
    <w:rsid w:val="00076B65"/>
    <w:rsid w:val="000862F6"/>
    <w:rsid w:val="00097C3C"/>
    <w:rsid w:val="000A376E"/>
    <w:rsid w:val="000E26D6"/>
    <w:rsid w:val="000E4F83"/>
    <w:rsid w:val="001428C0"/>
    <w:rsid w:val="001C03E0"/>
    <w:rsid w:val="001D4AFC"/>
    <w:rsid w:val="001F616B"/>
    <w:rsid w:val="002024BD"/>
    <w:rsid w:val="00237196"/>
    <w:rsid w:val="002452A0"/>
    <w:rsid w:val="00294F43"/>
    <w:rsid w:val="002B5661"/>
    <w:rsid w:val="002C67A3"/>
    <w:rsid w:val="0032437B"/>
    <w:rsid w:val="003664FB"/>
    <w:rsid w:val="003945EF"/>
    <w:rsid w:val="003A5F5A"/>
    <w:rsid w:val="00405E78"/>
    <w:rsid w:val="00416E8C"/>
    <w:rsid w:val="00425195"/>
    <w:rsid w:val="00435DCA"/>
    <w:rsid w:val="00436FB0"/>
    <w:rsid w:val="004C06EC"/>
    <w:rsid w:val="0055556A"/>
    <w:rsid w:val="00561073"/>
    <w:rsid w:val="00580DE9"/>
    <w:rsid w:val="005C4211"/>
    <w:rsid w:val="00662FFA"/>
    <w:rsid w:val="006E7B18"/>
    <w:rsid w:val="00702D9D"/>
    <w:rsid w:val="007673EA"/>
    <w:rsid w:val="00776C43"/>
    <w:rsid w:val="007A3D88"/>
    <w:rsid w:val="007C74B9"/>
    <w:rsid w:val="008375B5"/>
    <w:rsid w:val="0085374D"/>
    <w:rsid w:val="008A0EB7"/>
    <w:rsid w:val="008C0A14"/>
    <w:rsid w:val="0090424A"/>
    <w:rsid w:val="0095561D"/>
    <w:rsid w:val="009B7BC6"/>
    <w:rsid w:val="009C6430"/>
    <w:rsid w:val="009E4FC7"/>
    <w:rsid w:val="00A07887"/>
    <w:rsid w:val="00A10D08"/>
    <w:rsid w:val="00A31030"/>
    <w:rsid w:val="00B451EC"/>
    <w:rsid w:val="00BB7A63"/>
    <w:rsid w:val="00C375DB"/>
    <w:rsid w:val="00C615FE"/>
    <w:rsid w:val="00C648E7"/>
    <w:rsid w:val="00CB29C5"/>
    <w:rsid w:val="00CE045B"/>
    <w:rsid w:val="00CE5C5A"/>
    <w:rsid w:val="00D021BE"/>
    <w:rsid w:val="00D07A9C"/>
    <w:rsid w:val="00D11757"/>
    <w:rsid w:val="00D56883"/>
    <w:rsid w:val="00D63C14"/>
    <w:rsid w:val="00D666D0"/>
    <w:rsid w:val="00DB0E06"/>
    <w:rsid w:val="00E73AC2"/>
    <w:rsid w:val="00E75F55"/>
    <w:rsid w:val="00ED691A"/>
    <w:rsid w:val="00EE6AF0"/>
    <w:rsid w:val="00EF22A8"/>
    <w:rsid w:val="00F238B6"/>
    <w:rsid w:val="00F540ED"/>
    <w:rsid w:val="00F82087"/>
    <w:rsid w:val="00F9708D"/>
    <w:rsid w:val="00FC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25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6F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436FB0"/>
    <w:pPr>
      <w:suppressAutoHyphens/>
      <w:ind w:left="720"/>
    </w:pPr>
    <w:rPr>
      <w:rFonts w:ascii="Calibri" w:hAnsi="Calibri" w:cs="Calibri"/>
      <w:sz w:val="24"/>
      <w:szCs w:val="24"/>
      <w:lang w:eastAsia="ar-SA"/>
    </w:rPr>
  </w:style>
  <w:style w:type="paragraph" w:styleId="a4">
    <w:name w:val="No Spacing"/>
    <w:qFormat/>
    <w:rsid w:val="00436F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251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51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0FBC0D977CAF1CA0B9C75E8B1B5B931BD37E9F5938C7BF49A54EDCECm4g4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F0FBC0D977CAF1CA0B9C75E8B1B5B931BD37E9F5831C7BF49A54EDCECm4g4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F0FBC0D977CAF1CA0B9C6509E1B5B931BDE71995C31C7BF49A54EDCECm4g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F0FBC0D977CAF1CA0B9C6509E1B5B931BDF7A995638C7BF49A54EDCECm4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46293-F31A-45B5-9375-92FDA342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10</Pages>
  <Words>3358</Words>
  <Characters>19146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P15U03</dc:creator>
  <cp:lastModifiedBy>P15U03</cp:lastModifiedBy>
  <cp:revision>11</cp:revision>
  <cp:lastPrinted>2022-08-15T14:33:00Z</cp:lastPrinted>
  <dcterms:created xsi:type="dcterms:W3CDTF">2022-06-29T13:44:00Z</dcterms:created>
  <dcterms:modified xsi:type="dcterms:W3CDTF">2022-12-07T11:15:00Z</dcterms:modified>
</cp:coreProperties>
</file>